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d974" w14:textId="f1fd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2021 жылғы 23 желтоқсандағы № 16/152 "2022-2024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2022 жылғы 28 шілдедегі № 26/254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мәслихаттың "2022-2024 жылдарға арналған аудандық бюджет туралы" 2021 жылғы 23 желтоқсандағы № 16/152 (Нормативтік құқықтық актілерді мемлекеттік тіркеу тізілімінде № 25987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12 541 956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4 491 552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72 770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355 137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7 622 497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13 514 401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116 340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156 213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39 873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1 088 785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1 088 785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156 213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526 931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1 459 503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Абай ауданы әкімдігінің 2022 жылға арналған резерві 76 961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2 417 828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7 622 497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7 412 331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7 412 331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- 1 088 785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желтоқсандығы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жоғары тұрған бюджеттерден берілетін нысаналы трансферттер мен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1 866 657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1 080 939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айлықақыларына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орталықтары мемлекеттік ұйымдары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қорынан берілетін кепілдендірілген трансферт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орталықтары мемлекеттік ұйымдары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қаржыландыруға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протездік-ортопедиялық, сурдотехникалық және тифлотехникалық құралдармен, арнайы жүріп-тұру құралдарымен, міндетті гигиеналық құралдармен қамтамасыз етуге, сондай-ақ санаторий-курорттық емдеу, ымдау тілі маманының, жеке көмекшілердің қызметтерін ұсынуға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 ұстауға және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қаржыландыруға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Құрма ауылындағы ауылдық клубты қайта құруға (ауыл ел бесігі жобасы шеңберінде)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қорынан берілетін кепілдендірілген трансферт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 Топар кентіндегі 100 орынды ДСК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Абай ауданы Тасзаимка ауылына кіреберіс жолын қайта жаңартуға (Ауыл Ел бесігі жобасы шеңберінде)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 Дубовка ауылының су бұру желілерін, кысымдық канализациялық коллекторын және №1 КСС және №2 КСС канализациялық сорғы станцияларын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желтоқсандығы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маңызы бар қалалар, ауылдар, кенттер, ауылдық округтер бюджеттеріне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жарықтандыруға арналған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 елді мекендердің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