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5100" w14:textId="eb85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2021 жылғы 24 желтоқсандағы № 104/11 "2022-2024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2022 жылғы 28 шілдедегі № 157/15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"2022-2024 жылдарға арналған қалалық бюджет туралы" 2021 жылғы 24 желтоқсандағы № 104/11 болып (Нормативтік құқықтық актілерді мемлекеттік тіркеу тізілімінде № 26173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11 986 722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2 172 434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25 548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76 691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- 9 712 049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13 238 292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- 1 251 570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1 251 570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466 158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1 717 728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 № 157/15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желтоқсаны № 104/11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 маған) нысаналы трансферттер 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 маған (түгел пайдаланыл 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аткарушы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 № 157/15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желтоқсаны № 104/11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берiлетiн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 рбасқармасы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өмірсүрусапасынарттыруға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ерекшееңбек жағдайлары үшінме млекеттік мәдениет ұйымдары мен мұрағат мекемелерінің басқарушы және негізгі персоналыналауазымдық жалақығақосымшаақыбелгілеуге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қабатты тұрғын үйдің құрылысы. Қарағанды облысы,Шахтинск қаласы, Карл Маркс к., 54 ғимарат (абаттандырусыз және сыртқы инженерлік желілерсіз) (қоса қаржыландыру)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учаскеге жеке тұрғын үй құрылысына инженерлік-коммуникациялық инфрақұрылым құрылысы (электрмен жабдықтау)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дене шынықтыру- сауықтыру кешенінің құрылысы (реттеу)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 № 157/15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желтоқсаны № 104/11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бюджеттік бағдарламалар әкімшілеріне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қабатты тұрғын үйдің құрылысы. Қарағанды облысы,Шахтинск қаласы, Карл Маркс к., 54 ғимарат (абаттандырусыз және сыртқы инженерлік желілерсіз) (қоса қаржыландыру)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учаскеге жеке тұрғын үй құрылысына инженерлік-коммуникациялық инфрақұрылым құрылысы (электрмен жабдықтау)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дене шынықтыру- сауықтыру кешенінің құрылысы (реттеу)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