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2cf2" w14:textId="0a8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2022 жылғы 5 мамырдағы №24/06 "Шахтинск қаласының жер қатынастары, сәулет және қала құрылысы бөлімі" мемлекеттік мекемесінің Ережесін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2022 жылғы 6 желтоқсандағы № 66/08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қаласы прокурорының 2022 жылғы 29 қарашадағы № 2-0811-22-01947 наразылығын қарастырып,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1 қыркүйектегі №590 "Мемлекеттік органдар мен олардың құрылымдық бөлімшелерінің қызметін ұйымдастырудың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2022 жылғы 5 мамырдағы № 24/06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"Шахтинск қаласының жер қатынастары, сәулет және қала құрылысы бөлімі" мемлекеттік мекемесінің Ережесін бекіту туралы қаулысына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"Шахтинск қаласының жер қатынастары, сәулет және қала құрылысы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шаруа немесе фермер қожалығын, ауыл шаруашылығы өндірісін жүргізу үшін берілген ауыл шаруашылығы мақсатындағы жерлерді пайдалану мониторингін жүргізу";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мекемесіне (Ч.Р. Калуетова):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қаулысының аумақтық әділет органдарында тіркелуін қамтамасыз етсін;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 қабылдансын.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Н.А.Мажитовке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