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9943" w14:textId="a249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коммуналдық қызметтерді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2022 жылғы 22 ақпандағы № 14/01 қаулысы. Күші жойылды - Ұлытау облысының әкімдігінің 2026 жылғы 21 мамырдағы № 48/01 қаулысымен</w:t>
      </w:r>
    </w:p>
    <w:p>
      <w:pPr>
        <w:spacing w:after="0"/>
        <w:ind w:left="0"/>
        <w:jc w:val="both"/>
      </w:pPr>
      <w:bookmarkStart w:name="z124" w:id="0"/>
      <w:r>
        <w:rPr>
          <w:rFonts w:ascii="Times New Roman"/>
          <w:b w:val="false"/>
          <w:i w:val="false"/>
          <w:color w:val="ff0000"/>
          <w:sz w:val="28"/>
        </w:rPr>
        <w:t xml:space="preserve">
      Ескерту. Күші жойылды - Қарағанды облысы Саран қаласының әкімдігінің 11.06.2026 </w:t>
      </w:r>
      <w:r>
        <w:rPr>
          <w:rFonts w:ascii="Times New Roman"/>
          <w:b w:val="false"/>
          <w:i w:val="false"/>
          <w:color w:val="ff0000"/>
          <w:sz w:val="28"/>
        </w:rPr>
        <w:t>№ 42/02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сәйкес Саран қаласының әкімдігі ҚАУЛЫ ЕТЕДІ:</w:t>
      </w:r>
    </w:p>
    <w:bookmarkEnd w:id="1"/>
    <w:bookmarkStart w:name="z5" w:id="2"/>
    <w:p>
      <w:pPr>
        <w:spacing w:after="0"/>
        <w:ind w:left="0"/>
        <w:jc w:val="both"/>
      </w:pPr>
      <w:r>
        <w:rPr>
          <w:rFonts w:ascii="Times New Roman"/>
          <w:b w:val="false"/>
          <w:i w:val="false"/>
          <w:color w:val="000000"/>
          <w:sz w:val="28"/>
        </w:rPr>
        <w:t xml:space="preserve">
      1. Саран қаласы және Ақтас кенті бойынша коммуналдық қызметтерді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2022 жылғы "__" _____ №___</w:t>
            </w:r>
            <w:r>
              <w:br/>
            </w:r>
            <w:r>
              <w:rPr>
                <w:rFonts w:ascii="Times New Roman"/>
                <w:b w:val="false"/>
                <w:i w:val="false"/>
                <w:color w:val="000000"/>
                <w:sz w:val="20"/>
              </w:rPr>
              <w:t>қаулысына бекітілген қосымша</w:t>
            </w:r>
          </w:p>
        </w:tc>
      </w:tr>
    </w:tbl>
    <w:bookmarkStart w:name="z10" w:id="5"/>
    <w:p>
      <w:pPr>
        <w:spacing w:after="0"/>
        <w:ind w:left="0"/>
        <w:jc w:val="left"/>
      </w:pPr>
      <w:r>
        <w:rPr>
          <w:rFonts w:ascii="Times New Roman"/>
          <w:b/>
          <w:i w:val="false"/>
          <w:color w:val="000000"/>
        </w:rPr>
        <w:t xml:space="preserve"> Саран қаласы және Ақтас кенті бойынша коммуналдық қызметтерді көрсету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Саран қаласы және Ақтас кенті бойынша коммуналдық қызметтерді көрсету қағидалары (бұдан әрі – Қағидалар) Қазақстан Республикасы "Тұрғын үй қатынастары туралы" Заңы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қызметтердің тізбесін және коммуналдық қызметтерді ұсынудың үлгілік қағидаларын бекіту туралы" Қазақстан Республикасы Индустрия және инфрақұрылымдық даму министрінің міндетін атқарушы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реестрінде № 20542 болып тіркелген) сәйкес әзірленді және коммуналдық қызметтерді көрсету мен ақы төлеу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6"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18"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19"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21"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22"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3" w:id="18"/>
    <w:p>
      <w:pPr>
        <w:spacing w:after="0"/>
        <w:ind w:left="0"/>
        <w:jc w:val="both"/>
      </w:pPr>
      <w:r>
        <w:rPr>
          <w:rFonts w:ascii="Times New Roman"/>
          <w:b w:val="false"/>
          <w:i w:val="false"/>
          <w:color w:val="000000"/>
          <w:sz w:val="28"/>
        </w:rPr>
        <w:t>
      10) коммуналдық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қатты тұрмыстық қалдықтардыжинауды, әкетуді, кәдеге жаратуды, қайта өңдеуді және көмуді, лифтілерге қызмет көрсетуді қамтитын қызметтер;</w:t>
      </w:r>
    </w:p>
    <w:bookmarkEnd w:id="18"/>
    <w:bookmarkStart w:name="z24"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25" w:id="20"/>
    <w:p>
      <w:pPr>
        <w:spacing w:after="0"/>
        <w:ind w:left="0"/>
        <w:jc w:val="both"/>
      </w:pPr>
      <w:r>
        <w:rPr>
          <w:rFonts w:ascii="Times New Roman"/>
          <w:b w:val="false"/>
          <w:i w:val="false"/>
          <w:color w:val="000000"/>
          <w:sz w:val="28"/>
        </w:rPr>
        <w:t>
      12) тұтынушы – коммуналдық қызметтерді пайдаланатын немесе пайдалану ниеті бар жеке немесе заңды тұлға;</w:t>
      </w:r>
    </w:p>
    <w:bookmarkEnd w:id="20"/>
    <w:bookmarkStart w:name="z26"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7"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28" w:id="23"/>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3"/>
    <w:bookmarkStart w:name="z29"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30" w:id="25"/>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1" w:id="26"/>
    <w:p>
      <w:pPr>
        <w:spacing w:after="0"/>
        <w:ind w:left="0"/>
        <w:jc w:val="both"/>
      </w:pPr>
      <w:r>
        <w:rPr>
          <w:rFonts w:ascii="Times New Roman"/>
          <w:b w:val="false"/>
          <w:i w:val="false"/>
          <w:color w:val="000000"/>
          <w:sz w:val="28"/>
        </w:rPr>
        <w:t>
      18) есепке алу аспабы – коммуналдық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2" w:id="27"/>
    <w:p>
      <w:pPr>
        <w:spacing w:after="0"/>
        <w:ind w:left="0"/>
        <w:jc w:val="both"/>
      </w:pPr>
      <w:r>
        <w:rPr>
          <w:rFonts w:ascii="Times New Roman"/>
          <w:b w:val="false"/>
          <w:i w:val="false"/>
          <w:color w:val="000000"/>
          <w:sz w:val="28"/>
        </w:rPr>
        <w:t>
      19) уәкілетті орган – Саран қаласының жергілікті атқарушы органы, ол тұрғын үй қатынастары және тұрғын үй-коммуналдық шаруашылық саласында басшылықты және салааралық үйлестіруді жүзеге асыратын болады;</w:t>
      </w:r>
    </w:p>
    <w:bookmarkEnd w:id="27"/>
    <w:bookmarkStart w:name="z33" w:id="28"/>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4" w:id="29"/>
    <w:p>
      <w:pPr>
        <w:spacing w:after="0"/>
        <w:ind w:left="0"/>
        <w:jc w:val="both"/>
      </w:pPr>
      <w:r>
        <w:rPr>
          <w:rFonts w:ascii="Times New Roman"/>
          <w:b w:val="false"/>
          <w:i w:val="false"/>
          <w:color w:val="000000"/>
          <w:sz w:val="28"/>
        </w:rPr>
        <w:t>
      21) тұрмыстық тұтыну – коммуналдық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35" w:id="30"/>
    <w:p>
      <w:pPr>
        <w:spacing w:after="0"/>
        <w:ind w:left="0"/>
        <w:jc w:val="left"/>
      </w:pPr>
      <w:r>
        <w:rPr>
          <w:rFonts w:ascii="Times New Roman"/>
          <w:b/>
          <w:i w:val="false"/>
          <w:color w:val="000000"/>
        </w:rPr>
        <w:t xml:space="preserve"> 2-тарау. Коммуналдық қызметтерді көрсету тәртібі мен шарттары</w:t>
      </w:r>
    </w:p>
    <w:bookmarkEnd w:id="30"/>
    <w:bookmarkStart w:name="z36" w:id="31"/>
    <w:p>
      <w:pPr>
        <w:spacing w:after="0"/>
        <w:ind w:left="0"/>
        <w:jc w:val="both"/>
      </w:pPr>
      <w:r>
        <w:rPr>
          <w:rFonts w:ascii="Times New Roman"/>
          <w:b w:val="false"/>
          <w:i w:val="false"/>
          <w:color w:val="000000"/>
          <w:sz w:val="28"/>
        </w:rPr>
        <w:t>
      3. Коммуналдық қызметтерді көрсету,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1"/>
    <w:bookmarkStart w:name="z37"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38" w:id="3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3"/>
    <w:bookmarkStart w:name="z39" w:id="34"/>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қызметтерді ұсынатын ұйымдармен ынтымақтастық туралы шарттар жасалады.</w:t>
      </w:r>
    </w:p>
    <w:bookmarkEnd w:id="34"/>
    <w:bookmarkStart w:name="z40" w:id="35"/>
    <w:p>
      <w:pPr>
        <w:spacing w:after="0"/>
        <w:ind w:left="0"/>
        <w:jc w:val="both"/>
      </w:pPr>
      <w:r>
        <w:rPr>
          <w:rFonts w:ascii="Times New Roman"/>
          <w:b w:val="false"/>
          <w:i w:val="false"/>
          <w:color w:val="000000"/>
          <w:sz w:val="28"/>
        </w:rPr>
        <w:t>
      Сервистік қызмет субъектілері мүліктің меншік иелері бірлестіктерімен немесе жай серіктестіктер немесе көппәтерлі тұрғын үйді басқарушыларымен немесе басқарушы компанияларымен шарттар жасайды.</w:t>
      </w:r>
    </w:p>
    <w:bookmarkEnd w:id="35"/>
    <w:bookmarkStart w:name="z41" w:id="36"/>
    <w:p>
      <w:pPr>
        <w:spacing w:after="0"/>
        <w:ind w:left="0"/>
        <w:jc w:val="both"/>
      </w:pPr>
      <w:r>
        <w:rPr>
          <w:rFonts w:ascii="Times New Roman"/>
          <w:b w:val="false"/>
          <w:i w:val="false"/>
          <w:color w:val="000000"/>
          <w:sz w:val="28"/>
        </w:rPr>
        <w:t>
      Егер тараптардың келісімінде өзгеше көзделмесе, коммуналдық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42" w:id="37"/>
    <w:p>
      <w:pPr>
        <w:spacing w:after="0"/>
        <w:ind w:left="0"/>
        <w:jc w:val="both"/>
      </w:pPr>
      <w:r>
        <w:rPr>
          <w:rFonts w:ascii="Times New Roman"/>
          <w:b w:val="false"/>
          <w:i w:val="false"/>
          <w:color w:val="000000"/>
          <w:sz w:val="28"/>
        </w:rPr>
        <w:t>
      5. Коммуналдық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43"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44"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45"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46"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47"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48"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49" w:id="44"/>
    <w:p>
      <w:pPr>
        <w:spacing w:after="0"/>
        <w:ind w:left="0"/>
        <w:jc w:val="both"/>
      </w:pPr>
      <w:r>
        <w:rPr>
          <w:rFonts w:ascii="Times New Roman"/>
          <w:b w:val="false"/>
          <w:i w:val="false"/>
          <w:color w:val="000000"/>
          <w:sz w:val="28"/>
        </w:rPr>
        <w:t>
      6) лифтілерге қызмет көрсету – лифтілердің өнеркәсіптік қауіпсіздік талаптарына және қолданыстағы заңнама нормаларына сәйкес – жыл бойы тәулік бойы немесе шарт негізінде;</w:t>
      </w:r>
    </w:p>
    <w:bookmarkEnd w:id="44"/>
    <w:bookmarkStart w:name="z50" w:id="4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1" w:id="4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6"/>
    <w:bookmarkStart w:name="z52" w:id="47"/>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тиісті техникалық жай-күйде ұстау үшін, атап айтқанда пәтерлердің, тұрғын емес үй-жайлардың меншік иелеріне коммуналдық қызметтер көрсету жөніндегі үйге ортақ инженерлік жүйелер мен жабдықтардың тұрақты әзірлігін қамтамасыз ету және үйге ортақ инженерлік жүйелер мен жабдықтардың, сондай-ақ кондоминиум объектісінің ортақ мүлкі болып табылатын есепке алу аспаптарының қауіпсіздігін қамтамасыз ету үшін сервистік қызмет субъектісімен шарт жасасады.</w:t>
      </w:r>
    </w:p>
    <w:bookmarkEnd w:id="47"/>
    <w:bookmarkStart w:name="z53" w:id="4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8"/>
    <w:bookmarkStart w:name="z54" w:id="4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тұрақты әзірлігін және қауіпсіздігін қамтамасыз ету міндеті энергиямен жабдықтаушы ұйымға жүктеледі.</w:t>
      </w:r>
    </w:p>
    <w:bookmarkEnd w:id="49"/>
    <w:bookmarkStart w:name="z55" w:id="5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0"/>
    <w:bookmarkStart w:name="z56" w:id="51"/>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тұрақты әзірлікті қамтамасыз етуді, тексеру аралық интервал мерзімдерін сақтауды, пайдалануды және қауіпсіздік техникасын тұтынушы қамтамасыз етеді.</w:t>
      </w:r>
    </w:p>
    <w:bookmarkEnd w:id="51"/>
    <w:bookmarkStart w:name="z57" w:id="5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2"/>
    <w:bookmarkStart w:name="z58" w:id="53"/>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сай есепке алу аспаптары болуы тиіс және ол жеткізушіге немесе оның өкілдеріне есепке алу аспаптарының көрсеткіштерін алуға қолжетімділікті қамтамасыз ету қажет.</w:t>
      </w:r>
    </w:p>
    <w:bookmarkEnd w:id="53"/>
    <w:bookmarkStart w:name="z59" w:id="5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4"/>
    <w:bookmarkStart w:name="z60" w:id="55"/>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дайындау жөніндегі жұмыстарды ұйымдастырады.</w:t>
      </w:r>
    </w:p>
    <w:bookmarkEnd w:id="55"/>
    <w:bookmarkStart w:name="z61" w:id="5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6"/>
    <w:bookmarkStart w:name="z62" w:id="5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7"/>
    <w:bookmarkStart w:name="z63" w:id="5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64"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5"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66"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67"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68"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69"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0"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1" w:id="6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қолданымдағы заңнама нормаларына сәйкес жауапты болады.</w:t>
      </w:r>
    </w:p>
    <w:bookmarkEnd w:id="66"/>
    <w:bookmarkStart w:name="z72" w:id="6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қолданымдағы заңнама нормаларына сәйкес реттеледі.</w:t>
      </w:r>
    </w:p>
    <w:bookmarkEnd w:id="67"/>
    <w:bookmarkStart w:name="z73" w:id="6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8"/>
    <w:bookmarkStart w:name="z74" w:id="69"/>
    <w:p>
      <w:pPr>
        <w:spacing w:after="0"/>
        <w:ind w:left="0"/>
        <w:jc w:val="both"/>
      </w:pPr>
      <w:r>
        <w:rPr>
          <w:rFonts w:ascii="Times New Roman"/>
          <w:b w:val="false"/>
          <w:i w:val="false"/>
          <w:color w:val="000000"/>
          <w:sz w:val="28"/>
        </w:rPr>
        <w:t>
      20. Тұтынушы:</w:t>
      </w:r>
    </w:p>
    <w:bookmarkEnd w:id="69"/>
    <w:bookmarkStart w:name="z75"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қызметтерді алады;</w:t>
      </w:r>
    </w:p>
    <w:bookmarkEnd w:id="70"/>
    <w:bookmarkStart w:name="z76"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1"/>
    <w:bookmarkStart w:name="z77"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78"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қызметтерді жеткізбеу немесе сапасыз жеткізу нәтижесінде келтірілген нақты залалды өтеуді талап етеді;</w:t>
      </w:r>
    </w:p>
    <w:bookmarkEnd w:id="73"/>
    <w:bookmarkStart w:name="z79"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0" w:id="75"/>
    <w:p>
      <w:pPr>
        <w:spacing w:after="0"/>
        <w:ind w:left="0"/>
        <w:jc w:val="both"/>
      </w:pPr>
      <w:r>
        <w:rPr>
          <w:rFonts w:ascii="Times New Roman"/>
          <w:b w:val="false"/>
          <w:i w:val="false"/>
          <w:color w:val="000000"/>
          <w:sz w:val="28"/>
        </w:rPr>
        <w:t>
      6) энергиямен жабдықтаушы ұйымды қолданыстағы заңнама тәртібімен, оның ішінде тұрғын үй қатынастары және тұрғын үй-коммуналдық шаруашылық саласындағы ақпараттандыру объектілері арқылы өтініш беру жолымен ауыстырады.</w:t>
      </w:r>
    </w:p>
    <w:bookmarkEnd w:id="75"/>
    <w:bookmarkStart w:name="z81"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2"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3" w:id="78"/>
    <w:p>
      <w:pPr>
        <w:spacing w:after="0"/>
        <w:ind w:left="0"/>
        <w:jc w:val="both"/>
      </w:pPr>
      <w:r>
        <w:rPr>
          <w:rFonts w:ascii="Times New Roman"/>
          <w:b w:val="false"/>
          <w:i w:val="false"/>
          <w:color w:val="000000"/>
          <w:sz w:val="28"/>
        </w:rPr>
        <w:t>
      21. Жеткізуші:</w:t>
      </w:r>
    </w:p>
    <w:bookmarkEnd w:id="78"/>
    <w:bookmarkStart w:name="z84"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5"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86"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87"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88"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89"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қызметтерді ұсынады;</w:t>
      </w:r>
    </w:p>
    <w:bookmarkEnd w:id="84"/>
    <w:bookmarkStart w:name="z90"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1" w:id="8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қызметтерді алуға шектеу қоймайды;</w:t>
      </w:r>
    </w:p>
    <w:bookmarkEnd w:id="86"/>
    <w:bookmarkStart w:name="z92"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3" w:id="88"/>
    <w:p>
      <w:pPr>
        <w:spacing w:after="0"/>
        <w:ind w:left="0"/>
        <w:jc w:val="left"/>
      </w:pPr>
      <w:r>
        <w:rPr>
          <w:rFonts w:ascii="Times New Roman"/>
          <w:b/>
          <w:i w:val="false"/>
          <w:color w:val="000000"/>
        </w:rPr>
        <w:t xml:space="preserve"> 4-тарау. Коммуналдық қызметтерді көрсету үшін есеп айырысу және ақы төлеу тәртібі</w:t>
      </w:r>
    </w:p>
    <w:bookmarkEnd w:id="88"/>
    <w:bookmarkStart w:name="z94" w:id="89"/>
    <w:p>
      <w:pPr>
        <w:spacing w:after="0"/>
        <w:ind w:left="0"/>
        <w:jc w:val="both"/>
      </w:pPr>
      <w:r>
        <w:rPr>
          <w:rFonts w:ascii="Times New Roman"/>
          <w:b w:val="false"/>
          <w:i w:val="false"/>
          <w:color w:val="000000"/>
          <w:sz w:val="28"/>
        </w:rPr>
        <w:t>
      22. Тұтынушы коммуналдық қызметтер үшін төлемді жеткізуші жазып берген төлем құжаты бойынша төлейді.</w:t>
      </w:r>
    </w:p>
    <w:bookmarkEnd w:id="89"/>
    <w:bookmarkStart w:name="z95" w:id="90"/>
    <w:p>
      <w:pPr>
        <w:spacing w:after="0"/>
        <w:ind w:left="0"/>
        <w:jc w:val="both"/>
      </w:pPr>
      <w:r>
        <w:rPr>
          <w:rFonts w:ascii="Times New Roman"/>
          <w:b w:val="false"/>
          <w:i w:val="false"/>
          <w:color w:val="000000"/>
          <w:sz w:val="28"/>
        </w:rPr>
        <w:t>
      23. Коммуналдық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96" w:id="91"/>
    <w:p>
      <w:pPr>
        <w:spacing w:after="0"/>
        <w:ind w:left="0"/>
        <w:jc w:val="both"/>
      </w:pPr>
      <w:r>
        <w:rPr>
          <w:rFonts w:ascii="Times New Roman"/>
          <w:b w:val="false"/>
          <w:i w:val="false"/>
          <w:color w:val="000000"/>
          <w:sz w:val="28"/>
        </w:rPr>
        <w:t>
      24. Коммуналдық қызметтер үшін ақы төлеу заңнамамен белгіленеді немесе тұтынушы мен жеткізушінің арасындағы шартпен айқындалады.</w:t>
      </w:r>
    </w:p>
    <w:bookmarkEnd w:id="91"/>
    <w:bookmarkStart w:name="z97" w:id="9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2"/>
    <w:bookmarkStart w:name="z98" w:id="9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міндетін атқарушы 2020 жылғы 31 наурыздағы №172 бұйрығымен бекітілген Тұрғын үй қатынастары және тұрғын үй-коммуналдық шаруашылық саласындағы </w:t>
      </w:r>
      <w:r>
        <w:rPr>
          <w:rFonts w:ascii="Times New Roman"/>
          <w:b w:val="false"/>
          <w:i w:val="false"/>
          <w:color w:val="000000"/>
          <w:sz w:val="28"/>
        </w:rPr>
        <w:t>ақпараттандыру</w:t>
      </w:r>
      <w:r>
        <w:rPr>
          <w:rFonts w:ascii="Times New Roman"/>
          <w:b w:val="false"/>
          <w:i w:val="false"/>
          <w:color w:val="000000"/>
          <w:sz w:val="28"/>
        </w:rPr>
        <w:t xml:space="preserve"> объектілерінің жұмыс істеуі.</w:t>
      </w:r>
    </w:p>
    <w:bookmarkEnd w:id="93"/>
    <w:bookmarkStart w:name="z99" w:id="94"/>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тұтыну нормалары бойынша айқындалады.</w:t>
      </w:r>
    </w:p>
    <w:bookmarkEnd w:id="94"/>
    <w:bookmarkStart w:name="z100" w:id="9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1" w:id="9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6"/>
    <w:bookmarkStart w:name="z102" w:id="9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қызметтерді тікелей жеткізуші арқылы пәтерлер, тұрғын емес үй-жайлар меншік иелерінің жиналысында шешіледі.</w:t>
      </w:r>
    </w:p>
    <w:bookmarkEnd w:id="97"/>
    <w:bookmarkStart w:name="z103" w:id="9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8"/>
    <w:bookmarkStart w:name="z104" w:id="99"/>
    <w:p>
      <w:pPr>
        <w:spacing w:after="0"/>
        <w:ind w:left="0"/>
        <w:jc w:val="left"/>
      </w:pPr>
      <w:r>
        <w:rPr>
          <w:rFonts w:ascii="Times New Roman"/>
          <w:b/>
          <w:i w:val="false"/>
          <w:color w:val="000000"/>
        </w:rPr>
        <w:t xml:space="preserve"> 5-тарау. Дауларды шешу тәртібі</w:t>
      </w:r>
    </w:p>
    <w:bookmarkEnd w:id="99"/>
    <w:bookmarkStart w:name="z105" w:id="10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қызметтерді тиісті сапада беруді қалпына келтірудің уақыты (күні, сағаты) белгісі қойылады.</w:t>
      </w:r>
    </w:p>
    <w:bookmarkEnd w:id="100"/>
    <w:bookmarkStart w:name="z106" w:id="101"/>
    <w:p>
      <w:pPr>
        <w:spacing w:after="0"/>
        <w:ind w:left="0"/>
        <w:jc w:val="both"/>
      </w:pPr>
      <w:r>
        <w:rPr>
          <w:rFonts w:ascii="Times New Roman"/>
          <w:b w:val="false"/>
          <w:i w:val="false"/>
          <w:color w:val="000000"/>
          <w:sz w:val="28"/>
        </w:rPr>
        <w:t>
      33. Коммуналдық қызметтерді алмау, тиісті емес сапада алу немесе толық емес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қызметтер сапасының нашарлауының (болмауының) басталу уақыты, нашарлаудың сипаты және жеткізуші өкілінің болуы қажеттілігі (егер коммуналдық қызметтер сапасының нашарлауы немесе оны жеткізушінің тоқтатуы журналда тіркелмеген болса).</w:t>
      </w:r>
    </w:p>
    <w:bookmarkEnd w:id="101"/>
    <w:bookmarkStart w:name="z107" w:id="10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2"/>
    <w:bookmarkStart w:name="z108" w:id="10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қызметтер сапасының ауытқуы (үзілісі) туралы журналдағы белгілерді салыстырады және келіспеушіліктер болмаған жағдайда коммуналдық қызметтердің құнын қайта есептеуді оны нақты тұтынуына сәйкес жүргізеді.</w:t>
      </w:r>
    </w:p>
    <w:bookmarkEnd w:id="103"/>
    <w:bookmarkStart w:name="z109" w:id="104"/>
    <w:p>
      <w:pPr>
        <w:spacing w:after="0"/>
        <w:ind w:left="0"/>
        <w:jc w:val="both"/>
      </w:pPr>
      <w:r>
        <w:rPr>
          <w:rFonts w:ascii="Times New Roman"/>
          <w:b w:val="false"/>
          <w:i w:val="false"/>
          <w:color w:val="000000"/>
          <w:sz w:val="28"/>
        </w:rPr>
        <w:t>
      34. Жеткізуші коммуналдық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4"/>
    <w:bookmarkStart w:name="z110" w:id="10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5"/>
    <w:bookmarkStart w:name="z111" w:id="106"/>
    <w:p>
      <w:pPr>
        <w:spacing w:after="0"/>
        <w:ind w:left="0"/>
        <w:jc w:val="both"/>
      </w:pPr>
      <w:r>
        <w:rPr>
          <w:rFonts w:ascii="Times New Roman"/>
          <w:b w:val="false"/>
          <w:i w:val="false"/>
          <w:color w:val="000000"/>
          <w:sz w:val="28"/>
        </w:rPr>
        <w:t>
      2) коммуналдық қызметтер сапасы нашарлауының сипаты;</w:t>
      </w:r>
    </w:p>
    <w:bookmarkEnd w:id="106"/>
    <w:bookmarkStart w:name="z112" w:id="10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7"/>
    <w:bookmarkStart w:name="z113" w:id="108"/>
    <w:p>
      <w:pPr>
        <w:spacing w:after="0"/>
        <w:ind w:left="0"/>
        <w:jc w:val="both"/>
      </w:pPr>
      <w:r>
        <w:rPr>
          <w:rFonts w:ascii="Times New Roman"/>
          <w:b w:val="false"/>
          <w:i w:val="false"/>
          <w:color w:val="000000"/>
          <w:sz w:val="28"/>
        </w:rPr>
        <w:t>
      4) коммуналдық қызметтерді қалпына келтіру уақыты (оның сапасының қалыпқа келуі);</w:t>
      </w:r>
    </w:p>
    <w:bookmarkEnd w:id="108"/>
    <w:bookmarkStart w:name="z114" w:id="109"/>
    <w:p>
      <w:pPr>
        <w:spacing w:after="0"/>
        <w:ind w:left="0"/>
        <w:jc w:val="both"/>
      </w:pPr>
      <w:r>
        <w:rPr>
          <w:rFonts w:ascii="Times New Roman"/>
          <w:b w:val="false"/>
          <w:i w:val="false"/>
          <w:color w:val="000000"/>
          <w:sz w:val="28"/>
        </w:rPr>
        <w:t>
      5) коммуналдық қызметтер болмаған (сапасының нашарлаған) кезеңі.</w:t>
      </w:r>
    </w:p>
    <w:bookmarkEnd w:id="109"/>
    <w:bookmarkStart w:name="z115" w:id="110"/>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0"/>
    <w:bookmarkStart w:name="z116" w:id="111"/>
    <w:p>
      <w:pPr>
        <w:spacing w:after="0"/>
        <w:ind w:left="0"/>
        <w:jc w:val="both"/>
      </w:pPr>
      <w:r>
        <w:rPr>
          <w:rFonts w:ascii="Times New Roman"/>
          <w:b w:val="false"/>
          <w:i w:val="false"/>
          <w:color w:val="000000"/>
          <w:sz w:val="28"/>
        </w:rPr>
        <w:t>
      35. Коммуналдық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1"/>
    <w:bookmarkStart w:name="z117" w:id="112"/>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2"/>
    <w:bookmarkStart w:name="z118" w:id="113"/>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3"/>
    <w:bookmarkStart w:name="z119" w:id="11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4"/>
    <w:bookmarkStart w:name="z120" w:id="11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