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0cfc" w14:textId="303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 9/65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12 қазандағы № 17/130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22 желтоқсандағы №9/65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№26174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қалалық бюджет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19 764 361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11 261 175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73 797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828 833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7 600 556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19 745 537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- 7 711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26 535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- 26 535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1 241 680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1 215 145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Балқаш қаласы әкімдігінің 2022 жылға арналған резерві 33 886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 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нұсқаушыларға жалақы (ставкалар) төлеуге және спорт ұйымдарын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мекемелердің медициналық қызметкерлеріне еңбек ақы төлемін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полигонын салу жөніндегі техникалық-экономикалық негіздемені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даму трансферттері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 "Самал" шағын ауданындағы жеке тұрғын үйлерге инженерлік-коммуникациялық инфрақұрылым салу (1-кезек. Құрылыстың ІІІ кезегі)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 курсанттарға арналған павильоны бар автоматтандырылған автодром құрылысына жобалық 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Қоңырат шағын ауданындағы Финская және Октябрьская көшелерінің кварталішілік жылу желілерінің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 10/0.4 кВ электр беру желісін қайта жаңартуға жобалық 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№1,2,3 және "қалалық 110/10кВ" қосалқы станцияларын жаңғыртуға жобалық - 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