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c302" w14:textId="6d5c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және Ақтау кенті бойынша коммуналдық қызметтерді көрсету қағидаларын бекіту туралы</w:t>
      </w:r>
    </w:p>
    <w:p>
      <w:pPr>
        <w:spacing w:after="0"/>
        <w:ind w:left="0"/>
        <w:jc w:val="both"/>
      </w:pPr>
      <w:r>
        <w:rPr>
          <w:rFonts w:ascii="Times New Roman"/>
          <w:b w:val="false"/>
          <w:i w:val="false"/>
          <w:color w:val="000000"/>
          <w:sz w:val="28"/>
        </w:rPr>
        <w:t>Қарағанды облысы Теміртау қаласының әкімдігінің 2022 жылғы 15 желтоқсандағы № 93/4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Теміртау қаласы және Ақтау кенті бойынша коммуналдық қызметтерді көрсету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Теміртау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xml:space="preserve">№ 93/4 </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Теміртау қаласы және Ақтау кенті бойынша коммуналдық көрсетілетін қызметтерді ұсынудың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облысы Теміртау қаласының әкімдігінің 08.04.2025 </w:t>
      </w:r>
      <w:r>
        <w:rPr>
          <w:rFonts w:ascii="Times New Roman"/>
          <w:b w:val="false"/>
          <w:i w:val="false"/>
          <w:color w:val="ff0000"/>
          <w:sz w:val="28"/>
        </w:rPr>
        <w:t>№ 14/10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Теміртау қаласы және Ақтау кенті бойынша Коммуналдық көрсетілетін қызметтерді ұсынудың үлгілік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қызметтер тізбесін және коммуналдық қызметтер көрсетудің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сәйкес әзірленді және коммуналдық көрсетілетін қызметтерді ұсыну мен ақы төлеу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16"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7"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18"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19"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20"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21" w:id="14"/>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22"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3" w:id="16"/>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24"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5" w:id="18"/>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8"/>
    <w:bookmarkStart w:name="z26"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27" w:id="20"/>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0"/>
    <w:bookmarkStart w:name="z28" w:id="21"/>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1"/>
    <w:bookmarkStart w:name="z29" w:id="22"/>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30" w:id="23"/>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3"/>
    <w:bookmarkStart w:name="z31" w:id="24"/>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4"/>
    <w:bookmarkStart w:name="z32" w:id="25"/>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33" w:id="2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34" w:id="27"/>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7"/>
    <w:bookmarkStart w:name="z35" w:id="2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36" w:id="2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9"/>
    <w:bookmarkStart w:name="z37" w:id="3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0"/>
    <w:bookmarkStart w:name="z38" w:id="3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1"/>
    <w:bookmarkStart w:name="z39" w:id="3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2"/>
    <w:bookmarkStart w:name="z40" w:id="3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3"/>
    <w:bookmarkStart w:name="z41" w:id="3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4"/>
    <w:bookmarkStart w:name="z42"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43" w:id="36"/>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6"/>
    <w:bookmarkStart w:name="z44" w:id="37"/>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7"/>
    <w:bookmarkStart w:name="z45" w:id="3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8"/>
    <w:bookmarkStart w:name="z46" w:id="3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9"/>
    <w:bookmarkStart w:name="z47" w:id="4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0"/>
    <w:bookmarkStart w:name="z48" w:id="4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1"/>
    <w:bookmarkStart w:name="z49" w:id="4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2"/>
    <w:bookmarkStart w:name="z50" w:id="4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3"/>
    <w:bookmarkStart w:name="z51" w:id="4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4"/>
    <w:bookmarkStart w:name="z52" w:id="4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5"/>
    <w:bookmarkStart w:name="z53" w:id="4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6"/>
    <w:bookmarkStart w:name="z54" w:id="47"/>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7"/>
    <w:bookmarkStart w:name="z55" w:id="4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8"/>
    <w:bookmarkStart w:name="z56" w:id="4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9"/>
    <w:bookmarkStart w:name="z57" w:id="50"/>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0"/>
    <w:bookmarkStart w:name="z58" w:id="5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1"/>
    <w:bookmarkStart w:name="z59" w:id="5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2"/>
    <w:bookmarkStart w:name="z60" w:id="5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3"/>
    <w:bookmarkStart w:name="z61" w:id="5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4"/>
    <w:bookmarkStart w:name="z62" w:id="5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5"/>
    <w:bookmarkStart w:name="z63" w:id="56"/>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6"/>
    <w:bookmarkStart w:name="z64" w:id="5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7"/>
    <w:bookmarkStart w:name="z65" w:id="5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8"/>
    <w:bookmarkStart w:name="z66" w:id="59"/>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59"/>
    <w:bookmarkStart w:name="z67" w:id="60"/>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0"/>
    <w:bookmarkStart w:name="z68" w:id="6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1"/>
    <w:bookmarkStart w:name="z69" w:id="6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2"/>
    <w:bookmarkStart w:name="z70" w:id="6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3"/>
    <w:bookmarkStart w:name="z71" w:id="6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4"/>
    <w:bookmarkStart w:name="z72" w:id="6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5"/>
    <w:bookmarkStart w:name="z73" w:id="6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6"/>
    <w:bookmarkStart w:name="z74" w:id="6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7"/>
    <w:bookmarkStart w:name="z75" w:id="6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8"/>
    <w:bookmarkStart w:name="z76" w:id="6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9"/>
    <w:bookmarkStart w:name="z77" w:id="7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0"/>
    <w:bookmarkStart w:name="z78" w:id="7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1"/>
    <w:bookmarkStart w:name="z79" w:id="72"/>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2"/>
    <w:bookmarkStart w:name="z80" w:id="73"/>
    <w:p>
      <w:pPr>
        <w:spacing w:after="0"/>
        <w:ind w:left="0"/>
        <w:jc w:val="both"/>
      </w:pPr>
      <w:r>
        <w:rPr>
          <w:rFonts w:ascii="Times New Roman"/>
          <w:b w:val="false"/>
          <w:i w:val="false"/>
          <w:color w:val="000000"/>
          <w:sz w:val="28"/>
        </w:rPr>
        <w:t>
      20. Тұтынушы:</w:t>
      </w:r>
    </w:p>
    <w:bookmarkEnd w:id="73"/>
    <w:bookmarkStart w:name="z81" w:id="7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4"/>
    <w:bookmarkStart w:name="z82" w:id="7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5"/>
    <w:bookmarkStart w:name="z83" w:id="7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6"/>
    <w:bookmarkStart w:name="z84" w:id="7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7"/>
    <w:bookmarkStart w:name="z85" w:id="7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8"/>
    <w:bookmarkStart w:name="z86" w:id="7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9"/>
    <w:bookmarkStart w:name="z87" w:id="8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0"/>
    <w:bookmarkStart w:name="z88" w:id="8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1"/>
    <w:bookmarkStart w:name="z89" w:id="82"/>
    <w:p>
      <w:pPr>
        <w:spacing w:after="0"/>
        <w:ind w:left="0"/>
        <w:jc w:val="both"/>
      </w:pPr>
      <w:r>
        <w:rPr>
          <w:rFonts w:ascii="Times New Roman"/>
          <w:b w:val="false"/>
          <w:i w:val="false"/>
          <w:color w:val="000000"/>
          <w:sz w:val="28"/>
        </w:rPr>
        <w:t>
      21. Жеткізуші:</w:t>
      </w:r>
    </w:p>
    <w:bookmarkEnd w:id="82"/>
    <w:bookmarkStart w:name="z90" w:id="8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3"/>
    <w:bookmarkStart w:name="z91" w:id="84"/>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4"/>
    <w:bookmarkStart w:name="z92" w:id="8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5"/>
    <w:bookmarkStart w:name="z93" w:id="8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6"/>
    <w:bookmarkStart w:name="z94" w:id="8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7"/>
    <w:bookmarkStart w:name="z95" w:id="8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8"/>
    <w:bookmarkStart w:name="z96" w:id="8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9"/>
    <w:bookmarkStart w:name="z97" w:id="90"/>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0"/>
    <w:bookmarkStart w:name="z98" w:id="9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1"/>
    <w:bookmarkStart w:name="z99" w:id="9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2"/>
    <w:bookmarkStart w:name="z100" w:id="93"/>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93"/>
    <w:bookmarkStart w:name="z101" w:id="9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4"/>
    <w:bookmarkStart w:name="z102" w:id="95"/>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5"/>
    <w:bookmarkStart w:name="z103" w:id="9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6"/>
    <w:bookmarkStart w:name="z104" w:id="97"/>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7"/>
    <w:bookmarkStart w:name="z105" w:id="98"/>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98"/>
    <w:bookmarkStart w:name="z106" w:id="9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9"/>
    <w:bookmarkStart w:name="z107" w:id="100"/>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0"/>
    <w:bookmarkStart w:name="z108" w:id="101"/>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1"/>
    <w:bookmarkStart w:name="z109" w:id="102"/>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2"/>
    <w:bookmarkStart w:name="z110" w:id="103"/>
    <w:p>
      <w:pPr>
        <w:spacing w:after="0"/>
        <w:ind w:left="0"/>
        <w:jc w:val="left"/>
      </w:pPr>
      <w:r>
        <w:rPr>
          <w:rFonts w:ascii="Times New Roman"/>
          <w:b/>
          <w:i w:val="false"/>
          <w:color w:val="000000"/>
        </w:rPr>
        <w:t xml:space="preserve"> 5-тарау. Дауларды шешу тәртібі</w:t>
      </w:r>
    </w:p>
    <w:bookmarkEnd w:id="103"/>
    <w:bookmarkStart w:name="z111" w:id="10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4"/>
    <w:bookmarkStart w:name="z112" w:id="10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5"/>
    <w:bookmarkStart w:name="z113" w:id="10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6"/>
    <w:bookmarkStart w:name="z114" w:id="10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7"/>
    <w:bookmarkStart w:name="z115" w:id="10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8"/>
    <w:bookmarkStart w:name="z116" w:id="10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9"/>
    <w:bookmarkStart w:name="z117" w:id="11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0"/>
    <w:bookmarkStart w:name="z118" w:id="11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1"/>
    <w:bookmarkStart w:name="z119" w:id="11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2"/>
    <w:bookmarkStart w:name="z120" w:id="11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3"/>
    <w:bookmarkStart w:name="z121" w:id="114"/>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4"/>
    <w:bookmarkStart w:name="z122" w:id="11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5"/>
    <w:bookmarkStart w:name="z123" w:id="11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6"/>
    <w:bookmarkStart w:name="z124" w:id="11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7"/>
    <w:bookmarkStart w:name="z125" w:id="11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8"/>
    <w:bookmarkStart w:name="z126" w:id="11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9"/>
    <w:bookmarkStart w:name="z127" w:id="12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0"/>
    <w:bookmarkStart w:name="z128" w:id="12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1"/>
    <w:bookmarkStart w:name="z129" w:id="12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2"/>
    <w:bookmarkStart w:name="z130" w:id="123"/>
    <w:p>
      <w:pPr>
        <w:spacing w:after="0"/>
        <w:ind w:left="0"/>
        <w:jc w:val="left"/>
      </w:pPr>
      <w:r>
        <w:rPr>
          <w:rFonts w:ascii="Times New Roman"/>
          <w:b/>
          <w:i w:val="false"/>
          <w:color w:val="000000"/>
        </w:rPr>
        <w:t xml:space="preserve"> 6-тарау. Қорытынды ережелер</w:t>
      </w:r>
    </w:p>
    <w:bookmarkEnd w:id="123"/>
    <w:bookmarkStart w:name="z131" w:id="124"/>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4"/>
    <w:bookmarkStart w:name="z132" w:id="125"/>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5"/>
    <w:bookmarkStart w:name="z133" w:id="12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үлгілік қағидаларына</w:t>
            </w:r>
            <w:r>
              <w:br/>
            </w:r>
            <w:r>
              <w:rPr>
                <w:rFonts w:ascii="Times New Roman"/>
                <w:b w:val="false"/>
                <w:i w:val="false"/>
                <w:color w:val="000000"/>
                <w:sz w:val="20"/>
              </w:rPr>
              <w:t>қосымша</w:t>
            </w:r>
          </w:p>
        </w:tc>
      </w:tr>
    </w:tbl>
    <w:bookmarkStart w:name="z135" w:id="127"/>
    <w:p>
      <w:pPr>
        <w:spacing w:after="0"/>
        <w:ind w:left="0"/>
        <w:jc w:val="left"/>
      </w:pPr>
      <w:r>
        <w:rPr>
          <w:rFonts w:ascii="Times New Roman"/>
          <w:b/>
          <w:i w:val="false"/>
          <w:color w:val="000000"/>
        </w:rPr>
        <w:t xml:space="preserve"> Нысан</w:t>
      </w:r>
    </w:p>
    <w:bookmarkEnd w:id="127"/>
    <w:bookmarkStart w:name="z136" w:id="128"/>
    <w:p>
      <w:pPr>
        <w:spacing w:after="0"/>
        <w:ind w:left="0"/>
        <w:jc w:val="both"/>
      </w:pPr>
      <w:r>
        <w:rPr>
          <w:rFonts w:ascii="Times New Roman"/>
          <w:b w:val="false"/>
          <w:i w:val="false"/>
          <w:color w:val="000000"/>
          <w:sz w:val="28"/>
        </w:rPr>
        <w:t>
      Бірыңғай төлем құжаты/Единый платежный документ</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9"/>
    <w:p>
      <w:pPr>
        <w:spacing w:after="0"/>
        <w:ind w:left="0"/>
        <w:jc w:val="both"/>
      </w:pPr>
      <w:r>
        <w:rPr>
          <w:rFonts w:ascii="Times New Roman"/>
          <w:b w:val="false"/>
          <w:i w:val="false"/>
          <w:color w:val="000000"/>
          <w:sz w:val="28"/>
        </w:rPr>
        <w:t>
      Төлеу мерзімі "___" жыл/Срок оплаты "___" года</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