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5db20" w14:textId="fe5d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бұйрығына өзгеріс енгізу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2022 жылғы 7 сәуірдегі № 109/НҚ бұйрығы</w:t>
      </w:r>
    </w:p>
    <w:p>
      <w:pPr>
        <w:spacing w:after="0"/>
        <w:ind w:left="0"/>
        <w:jc w:val="both"/>
      </w:pPr>
      <w:r>
        <w:rPr>
          <w:rFonts w:ascii="Times New Roman"/>
          <w:b w:val="false"/>
          <w:i w:val="false"/>
          <w:color w:val="000000"/>
          <w:sz w:val="28"/>
        </w:rPr>
        <w:t xml:space="preserve">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 енгiзу туралы" Қазақстан Республикасы Үкіметінің 2021 жылғы 31 желтоқсандағы № 992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ережесін бекіту туралы" Қазақстан Республикасы Цифрлық даму, инновациялар және аэроғарыш өнеркәсібі министрі міндетін атқарушының 2019 жылғы 2 тамыздағы № 186/НҚ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Цифрлық даму, инновациялар және аэроғарыш өнеркәсібі министрлiгiнiң Геодезия және картография комитеті" республикалық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министрлiгiнiң Геодезия және картография комитеті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электрондық түрдегі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бұйрықтан туындайтын өзге де шараларды қабылдауды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1"/>
    <w:bookmarkStart w:name="z5" w:id="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Цифрлық даму, инновациялар және </w:t>
            </w:r>
          </w:p>
          <w:p>
            <w:pPr>
              <w:spacing w:after="20"/>
              <w:ind w:left="20"/>
              <w:jc w:val="both"/>
            </w:pPr>
            <w:r>
              <w:rPr>
                <w:rFonts w:ascii="Times New Roman"/>
                <w:b w:val="false"/>
                <w:i/>
                <w:color w:val="000000"/>
                <w:sz w:val="20"/>
              </w:rPr>
              <w:t xml:space="preserve">              аэроғарыш өнеркәсібі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w:t>
            </w:r>
            <w:r>
              <w:br/>
            </w:r>
            <w:r>
              <w:rPr>
                <w:rFonts w:ascii="Times New Roman"/>
                <w:b w:val="false"/>
                <w:i w:val="false"/>
                <w:color w:val="000000"/>
                <w:sz w:val="20"/>
              </w:rPr>
              <w:t>өнеркәсібі министрінің</w:t>
            </w:r>
            <w:r>
              <w:br/>
            </w:r>
            <w:r>
              <w:rPr>
                <w:rFonts w:ascii="Times New Roman"/>
                <w:b w:val="false"/>
                <w:i w:val="false"/>
                <w:color w:val="000000"/>
                <w:sz w:val="20"/>
              </w:rPr>
              <w:t xml:space="preserve">2022 жылғы 7 сәуірдегі </w:t>
            </w:r>
            <w:r>
              <w:br/>
            </w:r>
            <w:r>
              <w:rPr>
                <w:rFonts w:ascii="Times New Roman"/>
                <w:b w:val="false"/>
                <w:i w:val="false"/>
                <w:color w:val="000000"/>
                <w:sz w:val="20"/>
              </w:rPr>
              <w:t>№ 109/НҚ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2019 жылғы 2 тамыздағы</w:t>
            </w:r>
            <w:r>
              <w:br/>
            </w:r>
            <w:r>
              <w:rPr>
                <w:rFonts w:ascii="Times New Roman"/>
                <w:b w:val="false"/>
                <w:i w:val="false"/>
                <w:color w:val="000000"/>
                <w:sz w:val="20"/>
              </w:rPr>
              <w:t>№ 186/НҚ бұйрығымен</w:t>
            </w:r>
            <w:r>
              <w:br/>
            </w:r>
            <w:r>
              <w:rPr>
                <w:rFonts w:ascii="Times New Roman"/>
                <w:b w:val="false"/>
                <w:i w:val="false"/>
                <w:color w:val="000000"/>
                <w:sz w:val="20"/>
              </w:rPr>
              <w:t>бекiтілген</w:t>
            </w:r>
          </w:p>
        </w:tc>
      </w:tr>
    </w:tbl>
    <w:bookmarkStart w:name="z7" w:id="3"/>
    <w:p>
      <w:pPr>
        <w:spacing w:after="0"/>
        <w:ind w:left="0"/>
        <w:jc w:val="left"/>
      </w:pPr>
      <w:r>
        <w:rPr>
          <w:rFonts w:ascii="Times New Roman"/>
          <w:b/>
          <w:i w:val="false"/>
          <w:color w:val="000000"/>
        </w:rPr>
        <w:t xml:space="preserve">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мекемесінің ережесі</w:t>
      </w:r>
    </w:p>
    <w:bookmarkEnd w:id="3"/>
    <w:bookmarkStart w:name="z8" w:id="4"/>
    <w:p>
      <w:pPr>
        <w:spacing w:after="0"/>
        <w:ind w:left="0"/>
        <w:jc w:val="left"/>
      </w:pPr>
      <w:r>
        <w:rPr>
          <w:rFonts w:ascii="Times New Roman"/>
          <w:b/>
          <w:i w:val="false"/>
          <w:color w:val="000000"/>
        </w:rPr>
        <w:t xml:space="preserve"> 1-тарау. Жалпы ережелер</w:t>
      </w:r>
    </w:p>
    <w:bookmarkEnd w:id="4"/>
    <w:bookmarkStart w:name="z9" w:id="5"/>
    <w:p>
      <w:pPr>
        <w:spacing w:after="0"/>
        <w:ind w:left="0"/>
        <w:jc w:val="both"/>
      </w:pPr>
      <w:r>
        <w:rPr>
          <w:rFonts w:ascii="Times New Roman"/>
          <w:b w:val="false"/>
          <w:i w:val="false"/>
          <w:color w:val="000000"/>
          <w:sz w:val="28"/>
        </w:rPr>
        <w:t>
      1. Қазақстан Республикасы Цифрлық даму, инновациялар және аэроғарыш өнеркәсібі министрлігінің Геодезия және картография комитеті (бұдан әрі – Комитет) Қазақстан Республикасы Цифрлық даму, инновациялар жəне аэроғарыш өнеркəсібі министрлігінің (бұдан әрі – Министрлік) геодезиялық және картографиялық қызметі саласында басшылықты жүзеге асыратын ведомствосы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Комитет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Қазақстан Республикасы Үкіметінің актілеріне, өзге де нормативтік құқықтық актілерге, сондай-ақ осы Ережеге сәйкес жүзеге асырады.</w:t>
      </w:r>
    </w:p>
    <w:bookmarkStart w:name="z11" w:id="6"/>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оның өз атауы қазақ тілінде көрсетілген мөрі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6"/>
    <w:bookmarkStart w:name="z12" w:id="7"/>
    <w:p>
      <w:pPr>
        <w:spacing w:after="0"/>
        <w:ind w:left="0"/>
        <w:jc w:val="both"/>
      </w:pPr>
      <w:r>
        <w:rPr>
          <w:rFonts w:ascii="Times New Roman"/>
          <w:b w:val="false"/>
          <w:i w:val="false"/>
          <w:color w:val="000000"/>
          <w:sz w:val="28"/>
        </w:rPr>
        <w:t>
      4. Комитет азаматтық-құқықтық қатынастарды өз атынан жасайды.</w:t>
      </w:r>
    </w:p>
    <w:bookmarkEnd w:id="7"/>
    <w:bookmarkStart w:name="z13" w:id="8"/>
    <w:p>
      <w:pPr>
        <w:spacing w:after="0"/>
        <w:ind w:left="0"/>
        <w:jc w:val="both"/>
      </w:pPr>
      <w:r>
        <w:rPr>
          <w:rFonts w:ascii="Times New Roman"/>
          <w:b w:val="false"/>
          <w:i w:val="false"/>
          <w:color w:val="000000"/>
          <w:sz w:val="28"/>
        </w:rPr>
        <w:t>
      5. Егер Комитетке Қазақстан Республикасының заңнамасына сәйкес уәкілеттік берілетін болса, ол мемлекеттің атынан азаматтық-құқықтық қатынастардың тарапы болуға құқылы.</w:t>
      </w:r>
    </w:p>
    <w:bookmarkEnd w:id="8"/>
    <w:bookmarkStart w:name="z14" w:id="9"/>
    <w:p>
      <w:pPr>
        <w:spacing w:after="0"/>
        <w:ind w:left="0"/>
        <w:jc w:val="both"/>
      </w:pPr>
      <w:r>
        <w:rPr>
          <w:rFonts w:ascii="Times New Roman"/>
          <w:b w:val="false"/>
          <w:i w:val="false"/>
          <w:color w:val="000000"/>
          <w:sz w:val="28"/>
        </w:rPr>
        <w:t>
      6. Комитет өз құзыретіндегі мәселелер бойынша заңнамада белгіленген тәртіппен Комитет төрағасының бұйрықтарымен және Қазақстан Республикасының заңнамасында көзделген басқа да актілермен ресімделетін шешімдер қабылдайды.</w:t>
      </w:r>
    </w:p>
    <w:bookmarkEnd w:id="9"/>
    <w:bookmarkStart w:name="z15" w:id="10"/>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заңнамасына сәйкес бекітіледі.</w:t>
      </w:r>
    </w:p>
    <w:bookmarkEnd w:id="10"/>
    <w:bookmarkStart w:name="z16" w:id="11"/>
    <w:p>
      <w:pPr>
        <w:spacing w:after="0"/>
        <w:ind w:left="0"/>
        <w:jc w:val="both"/>
      </w:pPr>
      <w:r>
        <w:rPr>
          <w:rFonts w:ascii="Times New Roman"/>
          <w:b w:val="false"/>
          <w:i w:val="false"/>
          <w:color w:val="000000"/>
          <w:sz w:val="28"/>
        </w:rPr>
        <w:t>
      8. Комитеттің орналасқан жері: Қазақстан Республикасы, 010000, Нұр-Сұлтан қаласы, Есіл ауданы, Мәңгілік Ел даңғылы, № 55/5-ғимарат.</w:t>
      </w:r>
    </w:p>
    <w:bookmarkEnd w:id="11"/>
    <w:bookmarkStart w:name="z17" w:id="12"/>
    <w:p>
      <w:pPr>
        <w:spacing w:after="0"/>
        <w:ind w:left="0"/>
        <w:jc w:val="both"/>
      </w:pPr>
      <w:r>
        <w:rPr>
          <w:rFonts w:ascii="Times New Roman"/>
          <w:b w:val="false"/>
          <w:i w:val="false"/>
          <w:color w:val="000000"/>
          <w:sz w:val="28"/>
        </w:rPr>
        <w:t>
      9. Комитеттің толық атауы – "Қазақстан Республикасы Цифрлық даму, инновациялар және аэроғарыш өнеркәсібі министрлігінің Геодезия және картография комитеті" республикалық мемлекеттік мекемесі.</w:t>
      </w:r>
    </w:p>
    <w:bookmarkEnd w:id="12"/>
    <w:bookmarkStart w:name="z18" w:id="13"/>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3"/>
    <w:bookmarkStart w:name="z19" w:id="14"/>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4"/>
    <w:bookmarkStart w:name="z20" w:id="15"/>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тұрғысынан шарттық қатынастар жасауға тыйым салынады.</w:t>
      </w:r>
    </w:p>
    <w:bookmarkEnd w:id="15"/>
    <w:p>
      <w:pPr>
        <w:spacing w:after="0"/>
        <w:ind w:left="0"/>
        <w:jc w:val="both"/>
      </w:pPr>
      <w:r>
        <w:rPr>
          <w:rFonts w:ascii="Times New Roman"/>
          <w:b w:val="false"/>
          <w:i w:val="false"/>
          <w:color w:val="000000"/>
          <w:sz w:val="28"/>
        </w:rPr>
        <w:t>
      Егер Комитетке заңнамалық актілерімен кіріс әкелетін қызметті жүзеге асыру құқығы берілсе, онда мұндай қызметтен алынған кіріс мемлекеттік бюджеттің кірісіне жіберіледі.</w:t>
      </w:r>
    </w:p>
    <w:bookmarkStart w:name="z21" w:id="16"/>
    <w:p>
      <w:pPr>
        <w:spacing w:after="0"/>
        <w:ind w:left="0"/>
        <w:jc w:val="left"/>
      </w:pPr>
      <w:r>
        <w:rPr>
          <w:rFonts w:ascii="Times New Roman"/>
          <w:b/>
          <w:i w:val="false"/>
          <w:color w:val="000000"/>
        </w:rPr>
        <w:t xml:space="preserve"> 2-тарау. Комитеттің мақсаттары, құқықтары мен міндеттемелері</w:t>
      </w:r>
    </w:p>
    <w:bookmarkEnd w:id="16"/>
    <w:bookmarkStart w:name="z22" w:id="17"/>
    <w:p>
      <w:pPr>
        <w:spacing w:after="0"/>
        <w:ind w:left="0"/>
        <w:jc w:val="both"/>
      </w:pPr>
      <w:r>
        <w:rPr>
          <w:rFonts w:ascii="Times New Roman"/>
          <w:b w:val="false"/>
          <w:i w:val="false"/>
          <w:color w:val="000000"/>
          <w:sz w:val="28"/>
        </w:rPr>
        <w:t>
      13. Мақсаттары:</w:t>
      </w:r>
    </w:p>
    <w:bookmarkEnd w:id="17"/>
    <w:p>
      <w:pPr>
        <w:spacing w:after="0"/>
        <w:ind w:left="0"/>
        <w:jc w:val="both"/>
      </w:pPr>
      <w:r>
        <w:rPr>
          <w:rFonts w:ascii="Times New Roman"/>
          <w:b w:val="false"/>
          <w:i w:val="false"/>
          <w:color w:val="000000"/>
          <w:sz w:val="28"/>
        </w:rPr>
        <w:t>
      1) геодезия және картография саласын дамыту жөніндегі шараларды іске асыру;</w:t>
      </w:r>
    </w:p>
    <w:p>
      <w:pPr>
        <w:spacing w:after="0"/>
        <w:ind w:left="0"/>
        <w:jc w:val="both"/>
      </w:pPr>
      <w:r>
        <w:rPr>
          <w:rFonts w:ascii="Times New Roman"/>
          <w:b w:val="false"/>
          <w:i w:val="false"/>
          <w:color w:val="000000"/>
          <w:sz w:val="28"/>
        </w:rPr>
        <w:t>
      2) геодезия және картография саласында бірыңғай мемлекеттік және ғылыми-техникалық саясатты іске асыруға қатысу.</w:t>
      </w:r>
    </w:p>
    <w:bookmarkStart w:name="z23" w:id="18"/>
    <w:p>
      <w:pPr>
        <w:spacing w:after="0"/>
        <w:ind w:left="0"/>
        <w:jc w:val="both"/>
      </w:pPr>
      <w:r>
        <w:rPr>
          <w:rFonts w:ascii="Times New Roman"/>
          <w:b w:val="false"/>
          <w:i w:val="false"/>
          <w:color w:val="000000"/>
          <w:sz w:val="28"/>
        </w:rPr>
        <w:t>
      14. Құқықтары мен міндеттемелері:</w:t>
      </w:r>
    </w:p>
    <w:bookmarkEnd w:id="18"/>
    <w:p>
      <w:pPr>
        <w:spacing w:after="0"/>
        <w:ind w:left="0"/>
        <w:jc w:val="both"/>
      </w:pPr>
      <w:r>
        <w:rPr>
          <w:rFonts w:ascii="Times New Roman"/>
          <w:b w:val="false"/>
          <w:i w:val="false"/>
          <w:color w:val="000000"/>
          <w:sz w:val="28"/>
        </w:rPr>
        <w:t>
      1) Комитетке жүктелген міндеттер мен функцияларды іске асыруды қамтамасыз етеді;</w:t>
      </w:r>
    </w:p>
    <w:p>
      <w:pPr>
        <w:spacing w:after="0"/>
        <w:ind w:left="0"/>
        <w:jc w:val="both"/>
      </w:pPr>
      <w:r>
        <w:rPr>
          <w:rFonts w:ascii="Times New Roman"/>
          <w:b w:val="false"/>
          <w:i w:val="false"/>
          <w:color w:val="000000"/>
          <w:sz w:val="28"/>
        </w:rPr>
        <w:t>
      2) Қазақстан Республикасының заңнамасын жетілдіру бойынша ұсыныстар енгізеді;</w:t>
      </w:r>
    </w:p>
    <w:p>
      <w:pPr>
        <w:spacing w:after="0"/>
        <w:ind w:left="0"/>
        <w:jc w:val="both"/>
      </w:pPr>
      <w:r>
        <w:rPr>
          <w:rFonts w:ascii="Times New Roman"/>
          <w:b w:val="false"/>
          <w:i w:val="false"/>
          <w:color w:val="000000"/>
          <w:sz w:val="28"/>
        </w:rPr>
        <w:t>
      3) өзге мемлекеттік органдар мен лауазымды тұлғалардан Комитет құзыретіне кіретін мәселелерді шешуге қажетті ақпаратты, құжаттар мен материалдарды сұратады және алады;</w:t>
      </w:r>
    </w:p>
    <w:p>
      <w:pPr>
        <w:spacing w:after="0"/>
        <w:ind w:left="0"/>
        <w:jc w:val="both"/>
      </w:pPr>
      <w:r>
        <w:rPr>
          <w:rFonts w:ascii="Times New Roman"/>
          <w:b w:val="false"/>
          <w:i w:val="false"/>
          <w:color w:val="000000"/>
          <w:sz w:val="28"/>
        </w:rPr>
        <w:t>
      4) өз қызметінің барлық мәселелері бойынша ұсыныстар енгізеді;</w:t>
      </w:r>
    </w:p>
    <w:p>
      <w:pPr>
        <w:spacing w:after="0"/>
        <w:ind w:left="0"/>
        <w:jc w:val="both"/>
      </w:pPr>
      <w:r>
        <w:rPr>
          <w:rFonts w:ascii="Times New Roman"/>
          <w:b w:val="false"/>
          <w:i w:val="false"/>
          <w:color w:val="000000"/>
          <w:sz w:val="28"/>
        </w:rPr>
        <w:t>
      5) мемлекеттік көрсетілетін қызмет тәртібін айқындайтын заңға тәуелді нормативтік құқықтық актілеріне қолжетімділікті қамтамасыз етеді;</w:t>
      </w:r>
    </w:p>
    <w:p>
      <w:pPr>
        <w:spacing w:after="0"/>
        <w:ind w:left="0"/>
        <w:jc w:val="both"/>
      </w:pPr>
      <w:r>
        <w:rPr>
          <w:rFonts w:ascii="Times New Roman"/>
          <w:b w:val="false"/>
          <w:i w:val="false"/>
          <w:color w:val="000000"/>
          <w:sz w:val="28"/>
        </w:rPr>
        <w:t>
      6) мемлекеттік көрсетілетін қызметті тұтынушылардың мемлекеттік қызметті көрсету тәртібі туралы хабардарлығын қамтамасыз етеді;</w:t>
      </w:r>
    </w:p>
    <w:p>
      <w:pPr>
        <w:spacing w:after="0"/>
        <w:ind w:left="0"/>
        <w:jc w:val="both"/>
      </w:pPr>
      <w:r>
        <w:rPr>
          <w:rFonts w:ascii="Times New Roman"/>
          <w:b w:val="false"/>
          <w:i w:val="false"/>
          <w:color w:val="000000"/>
          <w:sz w:val="28"/>
        </w:rPr>
        <w:t>
      7) қоғамдық мониторинг жүргізетін коммерциялық емес ұйымдарға заңнамада белгіленген тәртіппен тиісті ақпарат беруге қатысады;</w:t>
      </w:r>
    </w:p>
    <w:p>
      <w:pPr>
        <w:spacing w:after="0"/>
        <w:ind w:left="0"/>
        <w:jc w:val="both"/>
      </w:pPr>
      <w:r>
        <w:rPr>
          <w:rFonts w:ascii="Times New Roman"/>
          <w:b w:val="false"/>
          <w:i w:val="false"/>
          <w:color w:val="000000"/>
          <w:sz w:val="28"/>
        </w:rPr>
        <w:t>
      8) мемлекеттік көрсетілетін қызметті тұтынушылардың шағымдары мен өтініштерін қарайды;</w:t>
      </w:r>
    </w:p>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міндеттемелерді жүзеге асырады.</w:t>
      </w:r>
    </w:p>
    <w:bookmarkStart w:name="z24" w:id="19"/>
    <w:p>
      <w:pPr>
        <w:spacing w:after="0"/>
        <w:ind w:left="0"/>
        <w:jc w:val="both"/>
      </w:pPr>
      <w:r>
        <w:rPr>
          <w:rFonts w:ascii="Times New Roman"/>
          <w:b w:val="false"/>
          <w:i w:val="false"/>
          <w:color w:val="000000"/>
          <w:sz w:val="28"/>
        </w:rPr>
        <w:t>
      15. Функциялары:</w:t>
      </w:r>
    </w:p>
    <w:bookmarkEnd w:id="19"/>
    <w:p>
      <w:pPr>
        <w:spacing w:after="0"/>
        <w:ind w:left="0"/>
        <w:jc w:val="both"/>
      </w:pPr>
      <w:r>
        <w:rPr>
          <w:rFonts w:ascii="Times New Roman"/>
          <w:b w:val="false"/>
          <w:i w:val="false"/>
          <w:color w:val="000000"/>
          <w:sz w:val="28"/>
        </w:rPr>
        <w:t>
      1) геодезиялық және картографиялық қызмет субъектілерінің қызметін үйлестіру;</w:t>
      </w:r>
    </w:p>
    <w:p>
      <w:pPr>
        <w:spacing w:after="0"/>
        <w:ind w:left="0"/>
        <w:jc w:val="both"/>
      </w:pPr>
      <w:r>
        <w:rPr>
          <w:rFonts w:ascii="Times New Roman"/>
          <w:b w:val="false"/>
          <w:i w:val="false"/>
          <w:color w:val="000000"/>
          <w:sz w:val="28"/>
        </w:rPr>
        <w:t>
      2) Қазақстан Республикасының қауіпсіздігі мүдделерін ескере отырып, геодезиялық және картографиялық жұмыстардың, аэроғарыштық түсірілім деректері мен материалдарын дайындау, есепке алу, сақтау, көбейту және пайдалану тәртібін регламенттейтін нұсқаулықтарды, нормалар мен қағидалар жобаларын әзірлеу;</w:t>
      </w:r>
    </w:p>
    <w:p>
      <w:pPr>
        <w:spacing w:after="0"/>
        <w:ind w:left="0"/>
        <w:jc w:val="both"/>
      </w:pPr>
      <w:r>
        <w:rPr>
          <w:rFonts w:ascii="Times New Roman"/>
          <w:b w:val="false"/>
          <w:i w:val="false"/>
          <w:color w:val="000000"/>
          <w:sz w:val="28"/>
        </w:rPr>
        <w:t>
      3) мемлекеттік, арнаулы және (немесе) салалық мақсаттағы геодезиялық және картографиялық жұмыстардың орындалуын ұйымдастыру;</w:t>
      </w:r>
    </w:p>
    <w:p>
      <w:pPr>
        <w:spacing w:after="0"/>
        <w:ind w:left="0"/>
        <w:jc w:val="both"/>
      </w:pPr>
      <w:r>
        <w:rPr>
          <w:rFonts w:ascii="Times New Roman"/>
          <w:b w:val="false"/>
          <w:i w:val="false"/>
          <w:color w:val="000000"/>
          <w:sz w:val="28"/>
        </w:rPr>
        <w:t>
      4) Қазақстан Республикасының заңнамасына сәйкес геодезиялық өлшеу құралдарының бірлігі мен дәлдігін қамтамасыз ету жөніндегі қызметті жүзеге асыру;</w:t>
      </w:r>
    </w:p>
    <w:p>
      <w:pPr>
        <w:spacing w:after="0"/>
        <w:ind w:left="0"/>
        <w:jc w:val="both"/>
      </w:pPr>
      <w:r>
        <w:rPr>
          <w:rFonts w:ascii="Times New Roman"/>
          <w:b w:val="false"/>
          <w:i w:val="false"/>
          <w:color w:val="000000"/>
          <w:sz w:val="28"/>
        </w:rPr>
        <w:t>
      5) техникалық реттеу саласындағы, өлшем бірлігін қамтамасыз ету туралы Қазақстан Республикасының заңнамасына сәйкес өз құзыреті шегінде геодезиялық және картографиялық жабдықтарға, аспаптар мен саймандарға метрологиялық бақылау жүргізу;</w:t>
      </w:r>
    </w:p>
    <w:p>
      <w:pPr>
        <w:spacing w:after="0"/>
        <w:ind w:left="0"/>
        <w:jc w:val="both"/>
      </w:pPr>
      <w:r>
        <w:rPr>
          <w:rFonts w:ascii="Times New Roman"/>
          <w:b w:val="false"/>
          <w:i w:val="false"/>
          <w:color w:val="000000"/>
          <w:sz w:val="28"/>
        </w:rPr>
        <w:t>
      6) геодезиялық және картографиялық қызметтің басталуы туралы хабарлама берген субъектілердің тізілімін жүргізу;</w:t>
      </w:r>
    </w:p>
    <w:p>
      <w:pPr>
        <w:spacing w:after="0"/>
        <w:ind w:left="0"/>
        <w:jc w:val="both"/>
      </w:pPr>
      <w:r>
        <w:rPr>
          <w:rFonts w:ascii="Times New Roman"/>
          <w:b w:val="false"/>
          <w:i w:val="false"/>
          <w:color w:val="000000"/>
          <w:sz w:val="28"/>
        </w:rPr>
        <w:t>
      7) аэротүсірілім жұмыстарын жүргізуге арналған рұқсаттарды тіркеу, есепке алу және беру;</w:t>
      </w:r>
    </w:p>
    <w:p>
      <w:pPr>
        <w:spacing w:after="0"/>
        <w:ind w:left="0"/>
        <w:jc w:val="both"/>
      </w:pPr>
      <w:r>
        <w:rPr>
          <w:rFonts w:ascii="Times New Roman"/>
          <w:b w:val="false"/>
          <w:i w:val="false"/>
          <w:color w:val="000000"/>
          <w:sz w:val="28"/>
        </w:rPr>
        <w:t>
      8) геодезиялық пункттерді бұзуға немесе қайта салуға (көшіруге) рұқсаттар беру;</w:t>
      </w:r>
    </w:p>
    <w:p>
      <w:pPr>
        <w:spacing w:after="0"/>
        <w:ind w:left="0"/>
        <w:jc w:val="both"/>
      </w:pPr>
      <w:r>
        <w:rPr>
          <w:rFonts w:ascii="Times New Roman"/>
          <w:b w:val="false"/>
          <w:i w:val="false"/>
          <w:color w:val="000000"/>
          <w:sz w:val="28"/>
        </w:rPr>
        <w:t>
      9) геодезиялық және картографиялық қызмет субъектілеріне жоспарланып отырған жұмыс учаскелеріндегі жергілікті жердің геодезиялық және картографиялық жағынан зерделенгендігі туралы мәліметтер беру;</w:t>
      </w:r>
    </w:p>
    <w:p>
      <w:pPr>
        <w:spacing w:after="0"/>
        <w:ind w:left="0"/>
        <w:jc w:val="both"/>
      </w:pPr>
      <w:r>
        <w:rPr>
          <w:rFonts w:ascii="Times New Roman"/>
          <w:b w:val="false"/>
          <w:i w:val="false"/>
          <w:color w:val="000000"/>
          <w:sz w:val="28"/>
        </w:rPr>
        <w:t>
      10) Қазақстан Республикасының қорғанысы мен ұлттық қауіпсіздігін қамтамасыз ету мүддесіндегі геодезиялық және картографиялық қызметті Қазақстан Республикасының Қорғаныс министрлігімен өзара келісілген жұмыс жоспарлары бойынша жүзеге асыру;</w:t>
      </w:r>
    </w:p>
    <w:p>
      <w:pPr>
        <w:spacing w:after="0"/>
        <w:ind w:left="0"/>
        <w:jc w:val="both"/>
      </w:pPr>
      <w:r>
        <w:rPr>
          <w:rFonts w:ascii="Times New Roman"/>
          <w:b w:val="false"/>
          <w:i w:val="false"/>
          <w:color w:val="000000"/>
          <w:sz w:val="28"/>
        </w:rPr>
        <w:t>
      11) мемлекеттік геодезиялық желіні құру және дамыту;</w:t>
      </w:r>
    </w:p>
    <w:p>
      <w:pPr>
        <w:spacing w:after="0"/>
        <w:ind w:left="0"/>
        <w:jc w:val="both"/>
      </w:pPr>
      <w:r>
        <w:rPr>
          <w:rFonts w:ascii="Times New Roman"/>
          <w:b w:val="false"/>
          <w:i w:val="false"/>
          <w:color w:val="000000"/>
          <w:sz w:val="28"/>
        </w:rPr>
        <w:t>
      12)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p>
      <w:pPr>
        <w:spacing w:after="0"/>
        <w:ind w:left="0"/>
        <w:jc w:val="both"/>
      </w:pPr>
      <w:r>
        <w:rPr>
          <w:rFonts w:ascii="Times New Roman"/>
          <w:b w:val="false"/>
          <w:i w:val="false"/>
          <w:color w:val="000000"/>
          <w:sz w:val="28"/>
        </w:rPr>
        <w:t>
      13) бюджет қаражаты есебінен орындалатын аэротүсірілім, топографиялық-геодезиялық және картографиялық жұмыстардың сметалық нормаларын, құнын, бағаларын әзірлеу;</w:t>
      </w:r>
    </w:p>
    <w:p>
      <w:pPr>
        <w:spacing w:after="0"/>
        <w:ind w:left="0"/>
        <w:jc w:val="both"/>
      </w:pPr>
      <w:r>
        <w:rPr>
          <w:rFonts w:ascii="Times New Roman"/>
          <w:b w:val="false"/>
          <w:i w:val="false"/>
          <w:color w:val="000000"/>
          <w:sz w:val="28"/>
        </w:rPr>
        <w:t>
      14) Қазақстан Республикасының Ұлттық қауіпсіздік комитетімен келісу бойынша Қазақстан Республикасының Мемлекеттік шекарасын делимитациялау және демаркациялау жүргізуді техникалық қамтамасыз ету туралы қағидаларды әзірлеу;</w:t>
      </w:r>
    </w:p>
    <w:p>
      <w:pPr>
        <w:spacing w:after="0"/>
        <w:ind w:left="0"/>
        <w:jc w:val="both"/>
      </w:pPr>
      <w:r>
        <w:rPr>
          <w:rFonts w:ascii="Times New Roman"/>
          <w:b w:val="false"/>
          <w:i w:val="false"/>
          <w:color w:val="000000"/>
          <w:sz w:val="28"/>
        </w:rPr>
        <w:t>
      15) бюджет қаражаты есебінен жасалатын картографиялық өнімді жаңартып отыру мерзімділігін әзірлеу;</w:t>
      </w:r>
    </w:p>
    <w:p>
      <w:pPr>
        <w:spacing w:after="0"/>
        <w:ind w:left="0"/>
        <w:jc w:val="both"/>
      </w:pPr>
      <w:r>
        <w:rPr>
          <w:rFonts w:ascii="Times New Roman"/>
          <w:b w:val="false"/>
          <w:i w:val="false"/>
          <w:color w:val="000000"/>
          <w:sz w:val="28"/>
        </w:rPr>
        <w:t>
      16) бюджет қаражаты есебінен картографиялық өнімді жасау жөніндегі нұсқаулықтарды әзірлеу;</w:t>
      </w:r>
    </w:p>
    <w:p>
      <w:pPr>
        <w:spacing w:after="0"/>
        <w:ind w:left="0"/>
        <w:jc w:val="both"/>
      </w:pPr>
      <w:r>
        <w:rPr>
          <w:rFonts w:ascii="Times New Roman"/>
          <w:b w:val="false"/>
          <w:i w:val="false"/>
          <w:color w:val="000000"/>
          <w:sz w:val="28"/>
        </w:rPr>
        <w:t>
      17) ұлттық кеңістіктік деректер инфрақұрылымын құру, жаңартып отыру, пайдалану тәртібін регламенттейтін нұсқаулықтарды, қағидаларды әзірлеу;</w:t>
      </w:r>
    </w:p>
    <w:p>
      <w:pPr>
        <w:spacing w:after="0"/>
        <w:ind w:left="0"/>
        <w:jc w:val="both"/>
      </w:pPr>
      <w:r>
        <w:rPr>
          <w:rFonts w:ascii="Times New Roman"/>
          <w:b w:val="false"/>
          <w:i w:val="false"/>
          <w:color w:val="000000"/>
          <w:sz w:val="28"/>
        </w:rPr>
        <w:t>
      18) салалық көтермелеу жүйесін әзірлеу;</w:t>
      </w:r>
    </w:p>
    <w:p>
      <w:pPr>
        <w:spacing w:after="0"/>
        <w:ind w:left="0"/>
        <w:jc w:val="both"/>
      </w:pPr>
      <w:r>
        <w:rPr>
          <w:rFonts w:ascii="Times New Roman"/>
          <w:b w:val="false"/>
          <w:i w:val="false"/>
          <w:color w:val="000000"/>
          <w:sz w:val="28"/>
        </w:rPr>
        <w:t>
      19) өз құзіреті шегінде техникалық регламенттер мен ұлттық стандарттарды әзірлеу жөніндегі жұмысты ұйымдастыру;</w:t>
      </w:r>
    </w:p>
    <w:p>
      <w:pPr>
        <w:spacing w:after="0"/>
        <w:ind w:left="0"/>
        <w:jc w:val="both"/>
      </w:pPr>
      <w:r>
        <w:rPr>
          <w:rFonts w:ascii="Times New Roman"/>
          <w:b w:val="false"/>
          <w:i w:val="false"/>
          <w:color w:val="000000"/>
          <w:sz w:val="28"/>
        </w:rPr>
        <w:t>
      20) біліктілік талаптары мен оларға сәйкестікті растайтын құжаттар тізбесін бекіту туралы нормативтік құқықтық актілерді әзірлеу, рұқсаттар және хабарламалар саласындағы уәкілетті органмен келісу;</w:t>
      </w:r>
    </w:p>
    <w:p>
      <w:pPr>
        <w:spacing w:after="0"/>
        <w:ind w:left="0"/>
        <w:jc w:val="both"/>
      </w:pPr>
      <w:r>
        <w:rPr>
          <w:rFonts w:ascii="Times New Roman"/>
          <w:b w:val="false"/>
          <w:i w:val="false"/>
          <w:color w:val="000000"/>
          <w:sz w:val="28"/>
        </w:rPr>
        <w:t>
      21) мемлекеттік қызметтер көрсету тәртібін айқындайтын заңға тәуелді нормативтік құқықтық актілерді әзірлеу;</w:t>
      </w:r>
    </w:p>
    <w:p>
      <w:pPr>
        <w:spacing w:after="0"/>
        <w:ind w:left="0"/>
        <w:jc w:val="both"/>
      </w:pPr>
      <w:r>
        <w:rPr>
          <w:rFonts w:ascii="Times New Roman"/>
          <w:b w:val="false"/>
          <w:i w:val="false"/>
          <w:color w:val="000000"/>
          <w:sz w:val="28"/>
        </w:rPr>
        <w:t>
      22) Қазақстан Республикасының Кәсіпкерлік кодексіне сәйкес тексеру парақтарын, тәуекел дәрежесін бағалау өлшемшарттарын әзірлеу;</w:t>
      </w:r>
    </w:p>
    <w:p>
      <w:pPr>
        <w:spacing w:after="0"/>
        <w:ind w:left="0"/>
        <w:jc w:val="both"/>
      </w:pPr>
      <w:r>
        <w:rPr>
          <w:rFonts w:ascii="Times New Roman"/>
          <w:b w:val="false"/>
          <w:i w:val="false"/>
          <w:color w:val="000000"/>
          <w:sz w:val="28"/>
        </w:rPr>
        <w:t>
      23) "Ұлттық геодезия және кеңістіктік ақпарат орталығы" шаруашылық жүргізу құқығындағы республикалық мемлекеттік кәсіпорны жүргізетін топографиялық-геодезиялық және картографиялық жұмыстардың бағаларын бекіту;</w:t>
      </w:r>
    </w:p>
    <w:p>
      <w:pPr>
        <w:spacing w:after="0"/>
        <w:ind w:left="0"/>
        <w:jc w:val="both"/>
      </w:pPr>
      <w:r>
        <w:rPr>
          <w:rFonts w:ascii="Times New Roman"/>
          <w:b w:val="false"/>
          <w:i w:val="false"/>
          <w:color w:val="000000"/>
          <w:sz w:val="28"/>
        </w:rPr>
        <w:t>
      24) геодезиялық және картографиялық қызметті мемлекеттік бақылауды жүзеге асыру;</w:t>
      </w:r>
    </w:p>
    <w:p>
      <w:pPr>
        <w:spacing w:after="0"/>
        <w:ind w:left="0"/>
        <w:jc w:val="both"/>
      </w:pPr>
      <w:r>
        <w:rPr>
          <w:rFonts w:ascii="Times New Roman"/>
          <w:b w:val="false"/>
          <w:i w:val="false"/>
          <w:color w:val="000000"/>
          <w:sz w:val="28"/>
        </w:rPr>
        <w:t>
      25) құзыреті шегінде геодезия және картография саласындағы әкімшілік құқық бұзушылықтар туралы істерді қарау;</w:t>
      </w:r>
    </w:p>
    <w:p>
      <w:pPr>
        <w:spacing w:after="0"/>
        <w:ind w:left="0"/>
        <w:jc w:val="both"/>
      </w:pPr>
      <w:r>
        <w:rPr>
          <w:rFonts w:ascii="Times New Roman"/>
          <w:b w:val="false"/>
          <w:i w:val="false"/>
          <w:color w:val="000000"/>
          <w:sz w:val="28"/>
        </w:rPr>
        <w:t>
      26) құзыреті шегінде геодезия және картография саласындағы анықталған заңнаманы бұзушылықтарды жою жөнінде орындалуы міндетті нұсқамалар беру;</w:t>
      </w:r>
    </w:p>
    <w:p>
      <w:pPr>
        <w:spacing w:after="0"/>
        <w:ind w:left="0"/>
        <w:jc w:val="both"/>
      </w:pPr>
      <w:r>
        <w:rPr>
          <w:rFonts w:ascii="Times New Roman"/>
          <w:b w:val="false"/>
          <w:i w:val="false"/>
          <w:color w:val="000000"/>
          <w:sz w:val="28"/>
        </w:rPr>
        <w:t>
      27) құзыреті шегінде геодезиялық және картографиялық жұмыстарды ұйымдастыру мен орындау, сондай-ақ көрсетілген жұмыстарды немесе аэроғарыштық түсірілімдерді жүргізу нәтижесінде алынған геодезиялық және картографиялық материалдар мен деректерді іске асыру тәртібінде анықталған бұзушылықтарды жою жөніндегі талаптарды енгізу;</w:t>
      </w:r>
    </w:p>
    <w:p>
      <w:pPr>
        <w:spacing w:after="0"/>
        <w:ind w:left="0"/>
        <w:jc w:val="both"/>
      </w:pPr>
      <w:r>
        <w:rPr>
          <w:rFonts w:ascii="Times New Roman"/>
          <w:b w:val="false"/>
          <w:i w:val="false"/>
          <w:color w:val="000000"/>
          <w:sz w:val="28"/>
        </w:rPr>
        <w:t>
      28) құзыреті шегінде геодезия және картография саласындағы Қазақстан Республикасының заңнамасын бұзу фактілері анықталған жағдайда, геодезиялық және картографиялық жұмыстарды тоқтата тұру;</w:t>
      </w:r>
    </w:p>
    <w:p>
      <w:pPr>
        <w:spacing w:after="0"/>
        <w:ind w:left="0"/>
        <w:jc w:val="both"/>
      </w:pPr>
      <w:r>
        <w:rPr>
          <w:rFonts w:ascii="Times New Roman"/>
          <w:b w:val="false"/>
          <w:i w:val="false"/>
          <w:color w:val="000000"/>
          <w:sz w:val="28"/>
        </w:rPr>
        <w:t>
      29) геодезиялық пункттерді есепке алуды жүргізу және олардың сақталуын қамтамасыз етуді бақылау;</w:t>
      </w:r>
    </w:p>
    <w:p>
      <w:pPr>
        <w:spacing w:after="0"/>
        <w:ind w:left="0"/>
        <w:jc w:val="both"/>
      </w:pPr>
      <w:r>
        <w:rPr>
          <w:rFonts w:ascii="Times New Roman"/>
          <w:b w:val="false"/>
          <w:i w:val="false"/>
          <w:color w:val="000000"/>
          <w:sz w:val="28"/>
        </w:rPr>
        <w:t>
      30) Қазақстан Республикасының мемлекеттік шекарасының және жергілікті жерлерде әкімшілік-аумақтық бірліктер шекараларының дұрыс көрсетілуін және олардың картографиялық материалдарда көрсетілуін қадағалауды жүзеге асыру;</w:t>
      </w:r>
    </w:p>
    <w:p>
      <w:pPr>
        <w:spacing w:after="0"/>
        <w:ind w:left="0"/>
        <w:jc w:val="both"/>
      </w:pPr>
      <w:r>
        <w:rPr>
          <w:rFonts w:ascii="Times New Roman"/>
          <w:b w:val="false"/>
          <w:i w:val="false"/>
          <w:color w:val="000000"/>
          <w:sz w:val="28"/>
        </w:rPr>
        <w:t>
      31) өз құзыреті шегінде халықаралық ынтымақтастықты жүзеге асыруға қатысу;</w:t>
      </w:r>
    </w:p>
    <w:p>
      <w:pPr>
        <w:spacing w:after="0"/>
        <w:ind w:left="0"/>
        <w:jc w:val="both"/>
      </w:pPr>
      <w:r>
        <w:rPr>
          <w:rFonts w:ascii="Times New Roman"/>
          <w:b w:val="false"/>
          <w:i w:val="false"/>
          <w:color w:val="000000"/>
          <w:sz w:val="28"/>
        </w:rPr>
        <w:t>
      32) Қазақстан Республикасы атынан жасалатын халықаралық шарттар бойынша міндеттемелерді орындау;</w:t>
      </w:r>
    </w:p>
    <w:p>
      <w:pPr>
        <w:spacing w:after="0"/>
        <w:ind w:left="0"/>
        <w:jc w:val="both"/>
      </w:pPr>
      <w:r>
        <w:rPr>
          <w:rFonts w:ascii="Times New Roman"/>
          <w:b w:val="false"/>
          <w:i w:val="false"/>
          <w:color w:val="000000"/>
          <w:sz w:val="28"/>
        </w:rPr>
        <w:t>
      33) Қазақстан Республикасының заңнамасына сәйкес басқа да функцияларды жүзеге асыру.</w:t>
      </w:r>
    </w:p>
    <w:bookmarkStart w:name="z25" w:id="20"/>
    <w:p>
      <w:pPr>
        <w:spacing w:after="0"/>
        <w:ind w:left="0"/>
        <w:jc w:val="left"/>
      </w:pPr>
      <w:r>
        <w:rPr>
          <w:rFonts w:ascii="Times New Roman"/>
          <w:b/>
          <w:i w:val="false"/>
          <w:color w:val="000000"/>
        </w:rPr>
        <w:t xml:space="preserve"> 3-тарау. Комитеттің қызметін ұйымдастыру кезіндегі Комитет төрағасының мәртебесі және өкілеттіктері</w:t>
      </w:r>
    </w:p>
    <w:bookmarkEnd w:id="20"/>
    <w:bookmarkStart w:name="z26" w:id="21"/>
    <w:p>
      <w:pPr>
        <w:spacing w:after="0"/>
        <w:ind w:left="0"/>
        <w:jc w:val="both"/>
      </w:pPr>
      <w:r>
        <w:rPr>
          <w:rFonts w:ascii="Times New Roman"/>
          <w:b w:val="false"/>
          <w:i w:val="false"/>
          <w:color w:val="000000"/>
          <w:sz w:val="28"/>
        </w:rPr>
        <w:t>
      16. Комитетті басқаруды Комитетке жүктелген міндеттердің орындалуына және оның өкілеттіктерін жүзеге асыруға дербес жауапты болатын төраға жүзеге асырады.</w:t>
      </w:r>
    </w:p>
    <w:bookmarkEnd w:id="21"/>
    <w:bookmarkStart w:name="z27" w:id="22"/>
    <w:p>
      <w:pPr>
        <w:spacing w:after="0"/>
        <w:ind w:left="0"/>
        <w:jc w:val="both"/>
      </w:pPr>
      <w:r>
        <w:rPr>
          <w:rFonts w:ascii="Times New Roman"/>
          <w:b w:val="false"/>
          <w:i w:val="false"/>
          <w:color w:val="000000"/>
          <w:sz w:val="28"/>
        </w:rPr>
        <w:t>
      17. Комитеттің төрағасы Қазақстан Республикасының заңнамасына сәйкес лауазымға тағайындалады және лауазымынан босатылады.</w:t>
      </w:r>
    </w:p>
    <w:bookmarkEnd w:id="22"/>
    <w:bookmarkStart w:name="z28" w:id="23"/>
    <w:p>
      <w:pPr>
        <w:spacing w:after="0"/>
        <w:ind w:left="0"/>
        <w:jc w:val="both"/>
      </w:pPr>
      <w:r>
        <w:rPr>
          <w:rFonts w:ascii="Times New Roman"/>
          <w:b w:val="false"/>
          <w:i w:val="false"/>
          <w:color w:val="000000"/>
          <w:sz w:val="28"/>
        </w:rPr>
        <w:t>
      18. Комитет төрағасының Қазақстан Республикасының заңнамасына сәйкес лауазымға тағайындалатын және лауазымынан босатылатын орынбасары болады.</w:t>
      </w:r>
    </w:p>
    <w:bookmarkEnd w:id="23"/>
    <w:bookmarkStart w:name="z29" w:id="24"/>
    <w:p>
      <w:pPr>
        <w:spacing w:after="0"/>
        <w:ind w:left="0"/>
        <w:jc w:val="both"/>
      </w:pPr>
      <w:r>
        <w:rPr>
          <w:rFonts w:ascii="Times New Roman"/>
          <w:b w:val="false"/>
          <w:i w:val="false"/>
          <w:color w:val="000000"/>
          <w:sz w:val="28"/>
        </w:rPr>
        <w:t>
      19. Комитет төрағасының өкілеттігі:</w:t>
      </w:r>
    </w:p>
    <w:bookmarkEnd w:id="24"/>
    <w:p>
      <w:pPr>
        <w:spacing w:after="0"/>
        <w:ind w:left="0"/>
        <w:jc w:val="both"/>
      </w:pPr>
      <w:r>
        <w:rPr>
          <w:rFonts w:ascii="Times New Roman"/>
          <w:b w:val="false"/>
          <w:i w:val="false"/>
          <w:color w:val="000000"/>
          <w:sz w:val="28"/>
        </w:rPr>
        <w:t>
      1) Комитеттің құрылымдық бөлімшелері басшыларының міндеттері мен өкілеттіктерін айқындайды;</w:t>
      </w:r>
    </w:p>
    <w:p>
      <w:pPr>
        <w:spacing w:after="0"/>
        <w:ind w:left="0"/>
        <w:jc w:val="both"/>
      </w:pPr>
      <w:r>
        <w:rPr>
          <w:rFonts w:ascii="Times New Roman"/>
          <w:b w:val="false"/>
          <w:i w:val="false"/>
          <w:color w:val="000000"/>
          <w:sz w:val="28"/>
        </w:rPr>
        <w:t>
      2) Комитеттің құрылымдық бөлімшелері туралы ережені бекітеді;</w:t>
      </w:r>
    </w:p>
    <w:p>
      <w:pPr>
        <w:spacing w:after="0"/>
        <w:ind w:left="0"/>
        <w:jc w:val="both"/>
      </w:pPr>
      <w:r>
        <w:rPr>
          <w:rFonts w:ascii="Times New Roman"/>
          <w:b w:val="false"/>
          <w:i w:val="false"/>
          <w:color w:val="000000"/>
          <w:sz w:val="28"/>
        </w:rPr>
        <w:t>
      3) өз құзыретінің мәселелері бойынша бұйрықтар шығарады;</w:t>
      </w:r>
    </w:p>
    <w:p>
      <w:pPr>
        <w:spacing w:after="0"/>
        <w:ind w:left="0"/>
        <w:jc w:val="both"/>
      </w:pPr>
      <w:r>
        <w:rPr>
          <w:rFonts w:ascii="Times New Roman"/>
          <w:b w:val="false"/>
          <w:i w:val="false"/>
          <w:color w:val="000000"/>
          <w:sz w:val="28"/>
        </w:rPr>
        <w:t>
      4) мемлекеттік органдарда, өзге де ұйымдарда Комитет атынан өкілдік етеді;</w:t>
      </w:r>
    </w:p>
    <w:p>
      <w:pPr>
        <w:spacing w:after="0"/>
        <w:ind w:left="0"/>
        <w:jc w:val="both"/>
      </w:pPr>
      <w:r>
        <w:rPr>
          <w:rFonts w:ascii="Times New Roman"/>
          <w:b w:val="false"/>
          <w:i w:val="false"/>
          <w:color w:val="000000"/>
          <w:sz w:val="28"/>
        </w:rPr>
        <w:t>
      5) геодезия және картография саласын дамыту жөніндегі ұсыныстарды әзірлеу және бастамашылық жасау, сондай-ақ шараларды іске асыруды ұйымдастырады;</w:t>
      </w:r>
    </w:p>
    <w:p>
      <w:pPr>
        <w:spacing w:after="0"/>
        <w:ind w:left="0"/>
        <w:jc w:val="both"/>
      </w:pPr>
      <w:r>
        <w:rPr>
          <w:rFonts w:ascii="Times New Roman"/>
          <w:b w:val="false"/>
          <w:i w:val="false"/>
          <w:color w:val="000000"/>
          <w:sz w:val="28"/>
        </w:rPr>
        <w:t>
      6) орындаушылық және еңбек тәртібін сақтауды бақылайды;</w:t>
      </w:r>
    </w:p>
    <w:p>
      <w:pPr>
        <w:spacing w:after="0"/>
        <w:ind w:left="0"/>
        <w:jc w:val="both"/>
      </w:pPr>
      <w:r>
        <w:rPr>
          <w:rFonts w:ascii="Times New Roman"/>
          <w:b w:val="false"/>
          <w:i w:val="false"/>
          <w:color w:val="000000"/>
          <w:sz w:val="28"/>
        </w:rPr>
        <w:t>
      7) мемлекеттік сатып алулар қорытындысы бойынша орныдалған жұмыстар актілеріне қол қояды;</w:t>
      </w:r>
    </w:p>
    <w:p>
      <w:pPr>
        <w:spacing w:after="0"/>
        <w:ind w:left="0"/>
        <w:jc w:val="both"/>
      </w:pPr>
      <w:r>
        <w:rPr>
          <w:rFonts w:ascii="Times New Roman"/>
          <w:b w:val="false"/>
          <w:i w:val="false"/>
          <w:color w:val="000000"/>
          <w:sz w:val="28"/>
        </w:rPr>
        <w:t>
      8) еңбек қатынастары мәселелері жоғары тұрған мемлекеттік органдардың және лауазымды адамдардың құзыретіне жататын қызметкерлерді қоспағанда, Комитеттің қызметкерлерін лауазымға тағайындайды және лауазымнан босатады;</w:t>
      </w:r>
    </w:p>
    <w:p>
      <w:pPr>
        <w:spacing w:after="0"/>
        <w:ind w:left="0"/>
        <w:jc w:val="both"/>
      </w:pPr>
      <w:r>
        <w:rPr>
          <w:rFonts w:ascii="Times New Roman"/>
          <w:b w:val="false"/>
          <w:i w:val="false"/>
          <w:color w:val="000000"/>
          <w:sz w:val="28"/>
        </w:rPr>
        <w:t>
      9) Комитет қызметкерлерін іссапарға жіберу, оларға еңбек демалысын беру, материалдық көмек көрсету, көтермелеу, үстемақы төлеу және сыйлықақы беру мәселелерін шешеді;</w:t>
      </w:r>
    </w:p>
    <w:p>
      <w:pPr>
        <w:spacing w:after="0"/>
        <w:ind w:left="0"/>
        <w:jc w:val="both"/>
      </w:pPr>
      <w:r>
        <w:rPr>
          <w:rFonts w:ascii="Times New Roman"/>
          <w:b w:val="false"/>
          <w:i w:val="false"/>
          <w:color w:val="000000"/>
          <w:sz w:val="28"/>
        </w:rPr>
        <w:t>
      10) еңбек қатынастары мәселелері жоғары тұрған мемлекеттік органдардың және лауазымды адамдардың құзыретіне жататын қызметкерлерді қоспағанда, Комитет қызметкерлерінің тәртіптік жауапкершілік мәселелерін шешеді;</w:t>
      </w:r>
    </w:p>
    <w:p>
      <w:pPr>
        <w:spacing w:after="0"/>
        <w:ind w:left="0"/>
        <w:jc w:val="both"/>
      </w:pPr>
      <w:r>
        <w:rPr>
          <w:rFonts w:ascii="Times New Roman"/>
          <w:b w:val="false"/>
          <w:i w:val="false"/>
          <w:color w:val="000000"/>
          <w:sz w:val="28"/>
        </w:rPr>
        <w:t>
      11) Комитеттің жыл сайынғы жұмыс жоспары мен оның қызметінің нәтижелері туралы жыл сайынғы есепті әзірлейді және Министрлік басшылығына бекітуге ұсынады;</w:t>
      </w:r>
    </w:p>
    <w:p>
      <w:pPr>
        <w:spacing w:after="0"/>
        <w:ind w:left="0"/>
        <w:jc w:val="both"/>
      </w:pPr>
      <w:r>
        <w:rPr>
          <w:rFonts w:ascii="Times New Roman"/>
          <w:b w:val="false"/>
          <w:i w:val="false"/>
          <w:color w:val="000000"/>
          <w:sz w:val="28"/>
        </w:rPr>
        <w:t>
      12) Комитеттің бюджеттік өтінімдерін дайындауды, Республикалық бюджет комиссиясының қарауына енгізуі үшін Министрге ұсынылатын бюджеттік өтінімдерді Министрліктің аппарат басшысына ұсынуды, сондай-ақ бюджет процесінің өзге де рәсімдерінің орындалуын қамтамасыз етеді;</w:t>
      </w:r>
    </w:p>
    <w:p>
      <w:pPr>
        <w:spacing w:after="0"/>
        <w:ind w:left="0"/>
        <w:jc w:val="both"/>
      </w:pPr>
      <w:r>
        <w:rPr>
          <w:rFonts w:ascii="Times New Roman"/>
          <w:b w:val="false"/>
          <w:i w:val="false"/>
          <w:color w:val="000000"/>
          <w:sz w:val="28"/>
        </w:rPr>
        <w:t>
      13) Комитеттің қаржыландыру жоспарын әзірлеуді қамтамасыз етеді және Министрліктің аппарат басшысының бекітуіне енгізеді;</w:t>
      </w:r>
    </w:p>
    <w:p>
      <w:pPr>
        <w:spacing w:after="0"/>
        <w:ind w:left="0"/>
        <w:jc w:val="both"/>
      </w:pPr>
      <w:r>
        <w:rPr>
          <w:rFonts w:ascii="Times New Roman"/>
          <w:b w:val="false"/>
          <w:i w:val="false"/>
          <w:color w:val="000000"/>
          <w:sz w:val="28"/>
        </w:rPr>
        <w:t>
      14) Комитеттің құзыреті шегінде нормативтік құқықтық актілердің жобаларын әзірлеуді ұйымдастырады;</w:t>
      </w:r>
    </w:p>
    <w:p>
      <w:pPr>
        <w:spacing w:after="0"/>
        <w:ind w:left="0"/>
        <w:jc w:val="both"/>
      </w:pPr>
      <w:r>
        <w:rPr>
          <w:rFonts w:ascii="Times New Roman"/>
          <w:b w:val="false"/>
          <w:i w:val="false"/>
          <w:color w:val="000000"/>
          <w:sz w:val="28"/>
        </w:rPr>
        <w:t>
      15) оның құзыретіне жататын басқа да мәселелер бойынша шешімдер қабылдайды;</w:t>
      </w:r>
    </w:p>
    <w:p>
      <w:pPr>
        <w:spacing w:after="0"/>
        <w:ind w:left="0"/>
        <w:jc w:val="both"/>
      </w:pPr>
      <w:r>
        <w:rPr>
          <w:rFonts w:ascii="Times New Roman"/>
          <w:b w:val="false"/>
          <w:i w:val="false"/>
          <w:color w:val="000000"/>
          <w:sz w:val="28"/>
        </w:rPr>
        <w:t>
      16) заңнамада белгіленген тәртіппен ведомстволық бағынысты ұйымның басшыларын тағайындайды;</w:t>
      </w:r>
    </w:p>
    <w:p>
      <w:pPr>
        <w:spacing w:after="0"/>
        <w:ind w:left="0"/>
        <w:jc w:val="both"/>
      </w:pPr>
      <w:r>
        <w:rPr>
          <w:rFonts w:ascii="Times New Roman"/>
          <w:b w:val="false"/>
          <w:i w:val="false"/>
          <w:color w:val="000000"/>
          <w:sz w:val="28"/>
        </w:rPr>
        <w:t>
      17) өз құзыреті шегінде Комитетте сыбайлас жемқорлыққа қарсы іс-қимылға бағытталған шараларды қабылдайды және сыбайлас жемқорлыққа қарсы шаралардың қабылдануына дербес жауапкершілікте болады;</w:t>
      </w:r>
    </w:p>
    <w:p>
      <w:pPr>
        <w:spacing w:after="0"/>
        <w:ind w:left="0"/>
        <w:jc w:val="both"/>
      </w:pPr>
      <w:r>
        <w:rPr>
          <w:rFonts w:ascii="Times New Roman"/>
          <w:b w:val="false"/>
          <w:i w:val="false"/>
          <w:color w:val="000000"/>
          <w:sz w:val="28"/>
        </w:rPr>
        <w:t>
      18) Қазақстан Республикасының заңнамасымен жүктелген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кезде оның өкілеттіктерін қолданыстағы заңнамаға сәйкес оны алмастыратын тұлға орындайды.</w:t>
      </w:r>
    </w:p>
    <w:bookmarkStart w:name="z30" w:id="25"/>
    <w:p>
      <w:pPr>
        <w:spacing w:after="0"/>
        <w:ind w:left="0"/>
        <w:jc w:val="both"/>
      </w:pPr>
      <w:r>
        <w:rPr>
          <w:rFonts w:ascii="Times New Roman"/>
          <w:b w:val="false"/>
          <w:i w:val="false"/>
          <w:color w:val="000000"/>
          <w:sz w:val="28"/>
        </w:rPr>
        <w:t>
      20. Төраға өз орынбасарының өкілеттіктерін қолданыстағы заңнамаға сәйкес айқындайды.</w:t>
      </w:r>
    </w:p>
    <w:bookmarkEnd w:id="25"/>
    <w:bookmarkStart w:name="z31" w:id="26"/>
    <w:p>
      <w:pPr>
        <w:spacing w:after="0"/>
        <w:ind w:left="0"/>
        <w:jc w:val="left"/>
      </w:pPr>
      <w:r>
        <w:rPr>
          <w:rFonts w:ascii="Times New Roman"/>
          <w:b/>
          <w:i w:val="false"/>
          <w:color w:val="000000"/>
        </w:rPr>
        <w:t xml:space="preserve"> 4-тарау. Комитеттің мүлкі</w:t>
      </w:r>
    </w:p>
    <w:bookmarkEnd w:id="26"/>
    <w:bookmarkStart w:name="z32" w:id="27"/>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болуына құқылы.</w:t>
      </w:r>
    </w:p>
    <w:bookmarkEnd w:id="27"/>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арқылы және Қазақстан Республикасының заңнамасында тыйым салынбаған өзге де көздер есебінен қалыптастырылады.</w:t>
      </w:r>
    </w:p>
    <w:bookmarkStart w:name="z33" w:id="28"/>
    <w:p>
      <w:pPr>
        <w:spacing w:after="0"/>
        <w:ind w:left="0"/>
        <w:jc w:val="both"/>
      </w:pPr>
      <w:r>
        <w:rPr>
          <w:rFonts w:ascii="Times New Roman"/>
          <w:b w:val="false"/>
          <w:i w:val="false"/>
          <w:color w:val="000000"/>
          <w:sz w:val="28"/>
        </w:rPr>
        <w:t>
      22. Комитетке бекітіліп берілген мүлік республикалық меншікке жатады.</w:t>
      </w:r>
    </w:p>
    <w:bookmarkEnd w:id="28"/>
    <w:bookmarkStart w:name="z34" w:id="29"/>
    <w:p>
      <w:pPr>
        <w:spacing w:after="0"/>
        <w:ind w:left="0"/>
        <w:jc w:val="both"/>
      </w:pPr>
      <w:r>
        <w:rPr>
          <w:rFonts w:ascii="Times New Roman"/>
          <w:b w:val="false"/>
          <w:i w:val="false"/>
          <w:color w:val="000000"/>
          <w:sz w:val="28"/>
        </w:rPr>
        <w:t>
      23. Егер заңнамада өзгеше белгіленбесе, Комитеттің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bookmarkStart w:name="z35" w:id="30"/>
    <w:p>
      <w:pPr>
        <w:spacing w:after="0"/>
        <w:ind w:left="0"/>
        <w:jc w:val="left"/>
      </w:pPr>
      <w:r>
        <w:rPr>
          <w:rFonts w:ascii="Times New Roman"/>
          <w:b/>
          <w:i w:val="false"/>
          <w:color w:val="000000"/>
        </w:rPr>
        <w:t xml:space="preserve"> 5-тарау. Комитетті қайта ұйымдастыру және тарату</w:t>
      </w:r>
    </w:p>
    <w:bookmarkEnd w:id="30"/>
    <w:bookmarkStart w:name="z36" w:id="31"/>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1"/>
    <w:p>
      <w:pPr>
        <w:spacing w:after="0"/>
        <w:ind w:left="0"/>
        <w:jc w:val="both"/>
      </w:pPr>
      <w:r>
        <w:rPr>
          <w:rFonts w:ascii="Times New Roman"/>
          <w:b w:val="false"/>
          <w:i w:val="false"/>
          <w:color w:val="000000"/>
          <w:sz w:val="28"/>
        </w:rPr>
        <w:t>
      Комитеттің қарамағындағы ұйымдардың тiзбесi</w:t>
      </w:r>
    </w:p>
    <w:p>
      <w:pPr>
        <w:spacing w:after="0"/>
        <w:ind w:left="0"/>
        <w:jc w:val="both"/>
      </w:pPr>
      <w:r>
        <w:rPr>
          <w:rFonts w:ascii="Times New Roman"/>
          <w:b w:val="false"/>
          <w:i w:val="false"/>
          <w:color w:val="000000"/>
          <w:sz w:val="28"/>
        </w:rPr>
        <w:t>
      "Ұлттық геодезия және кеңістіктік ақпарат орталығы"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