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212c" w14:textId="c222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2022 жылғы 28 желтоқсандағы № 36-132 шешімі.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Ақсу ауданының 2023-2025 жылдарға арналған бюджеті туралы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6-тармағымен.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6 532 378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372 558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62 780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19 033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6 078 007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6 542 847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198 325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265 081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66 756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208 794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208 794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265 081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80 162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23 875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Ақсу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17-73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ауылдық округтердің бюджеттеріне берілетін бюджеттік субвенциялардың көлемдері 796 518 мың теңге сомасында көзделсін,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58 592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60 195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40 037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43 600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61 442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35 442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73 328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42 224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43 881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45 643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41 035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36 928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52 357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43 142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34 588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41 192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42 892 мың теңге.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2023 жылға арналған резерві 13 920 мың теңге сомасында бекітілсін.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жалпы сипаттағы мемлекеттiк қызметтеріне және тұрғын үй-коммуналдық шаруашылыққа берілетін ағымдағы нысаналы трансферттер көзделгені ескерілсін.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Ақсу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17-73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2-қосымша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3-қосымша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