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8f0a" w14:textId="05d8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әкімдігінің 2022 жылғы 21 қазандағы № 81 қаулысы. Күші жойылды - Жетісу облысы әкімдігінің 2023 жылғы 11 сәуірдегі № 96 қаулысымен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әкімдігінің 11.04.2023 </w:t>
      </w:r>
      <w:r>
        <w:rPr>
          <w:rFonts w:ascii="Times New Roman"/>
          <w:b w:val="false"/>
          <w:i w:val="false"/>
          <w:color w:val="ff0000"/>
          <w:sz w:val="28"/>
        </w:rPr>
        <w:t>№ 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Жетісу облысының әкімдігі ҚАУЛЫ ЕТЕДІ:</w:t>
      </w:r>
    </w:p>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Жетісу облысының жергілікті атқарушы органдарының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Жетісу облысы әкімі аппаратының басшысы Н.Егінбаевқа жүктелсін.</w:t>
      </w:r>
    </w:p>
    <w:bookmarkEnd w:id="2"/>
    <w:bookmarkStart w:name="z10"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Жетісу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2022 жылғы "___" _____________ № _____ қаулысына қосымша</w:t>
            </w:r>
          </w:p>
        </w:tc>
      </w:tr>
    </w:tbl>
    <w:bookmarkStart w:name="z13" w:id="4"/>
    <w:p>
      <w:pPr>
        <w:spacing w:after="0"/>
        <w:ind w:left="0"/>
        <w:jc w:val="left"/>
      </w:pPr>
      <w:r>
        <w:rPr>
          <w:rFonts w:ascii="Times New Roman"/>
          <w:b/>
          <w:i w:val="false"/>
          <w:color w:val="000000"/>
        </w:rPr>
        <w:t xml:space="preserve"> Жетісу облысының жергілікті атқарушы органдарының "Б" корпусы мемлекеттік әкімшілік қызметшілерінің қызметін бағалаудың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Жетісу облысының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6"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7"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8"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9"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20"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21"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2"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23"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4"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5"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6"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7"/>
    <w:bookmarkStart w:name="z27"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8"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9" w:id="20"/>
    <w:p>
      <w:pPr>
        <w:spacing w:after="0"/>
        <w:ind w:left="0"/>
        <w:jc w:val="both"/>
      </w:pPr>
      <w:r>
        <w:rPr>
          <w:rFonts w:ascii="Times New Roman"/>
          <w:b w:val="false"/>
          <w:i w:val="false"/>
          <w:color w:val="000000"/>
          <w:sz w:val="28"/>
        </w:rPr>
        <w:t>
      1) НМИ жетістіктерін бағалау;</w:t>
      </w:r>
    </w:p>
    <w:bookmarkEnd w:id="20"/>
    <w:bookmarkStart w:name="z30"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31"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32"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33" w:id="2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4"/>
    <w:bookmarkStart w:name="z34" w:id="25"/>
    <w:p>
      <w:pPr>
        <w:spacing w:after="0"/>
        <w:ind w:left="0"/>
        <w:jc w:val="left"/>
      </w:pPr>
      <w:r>
        <w:rPr>
          <w:rFonts w:ascii="Times New Roman"/>
          <w:b/>
          <w:i w:val="false"/>
          <w:color w:val="000000"/>
        </w:rPr>
        <w:t xml:space="preserve"> 2-тарау. НМИ анықтау тәртібі</w:t>
      </w:r>
    </w:p>
    <w:bookmarkEnd w:id="25"/>
    <w:bookmarkStart w:name="z35"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6"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7"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28"/>
    <w:bookmarkStart w:name="z38" w:id="29"/>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29"/>
    <w:bookmarkStart w:name="z39"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40" w:id="31"/>
    <w:p>
      <w:pPr>
        <w:spacing w:after="0"/>
        <w:ind w:left="0"/>
        <w:jc w:val="both"/>
      </w:pPr>
      <w:r>
        <w:rPr>
          <w:rFonts w:ascii="Times New Roman"/>
          <w:b w:val="false"/>
          <w:i w:val="false"/>
          <w:color w:val="000000"/>
          <w:sz w:val="28"/>
        </w:rPr>
        <w:t>
      13. НМИ:</w:t>
      </w:r>
    </w:p>
    <w:bookmarkEnd w:id="31"/>
    <w:bookmarkStart w:name="z41"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2"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3"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4"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5" w:id="36"/>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46" w:id="37"/>
    <w:p>
      <w:pPr>
        <w:spacing w:after="0"/>
        <w:ind w:left="0"/>
        <w:jc w:val="both"/>
      </w:pPr>
      <w:r>
        <w:rPr>
          <w:rFonts w:ascii="Times New Roman"/>
          <w:b w:val="false"/>
          <w:i w:val="false"/>
          <w:color w:val="000000"/>
          <w:sz w:val="28"/>
        </w:rPr>
        <w:t>
      14. НМИ саны 5 құрайды.</w:t>
      </w:r>
    </w:p>
    <w:bookmarkEnd w:id="37"/>
    <w:bookmarkStart w:name="z47" w:id="38"/>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8"/>
    <w:bookmarkStart w:name="z48" w:id="39"/>
    <w:p>
      <w:pPr>
        <w:spacing w:after="0"/>
        <w:ind w:left="0"/>
        <w:jc w:val="left"/>
      </w:pPr>
      <w:r>
        <w:rPr>
          <w:rFonts w:ascii="Times New Roman"/>
          <w:b/>
          <w:i w:val="false"/>
          <w:color w:val="000000"/>
        </w:rPr>
        <w:t xml:space="preserve"> 3-тарау. НМИ жетістігін бағалау тәртібі</w:t>
      </w:r>
    </w:p>
    <w:bookmarkEnd w:id="39"/>
    <w:bookmarkStart w:name="z49"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50" w:id="41"/>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51"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52"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3"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4" w:id="45"/>
    <w:p>
      <w:pPr>
        <w:spacing w:after="0"/>
        <w:ind w:left="0"/>
        <w:jc w:val="both"/>
      </w:pPr>
      <w:r>
        <w:rPr>
          <w:rFonts w:ascii="Times New Roman"/>
          <w:b w:val="false"/>
          <w:i w:val="false"/>
          <w:color w:val="000000"/>
          <w:sz w:val="28"/>
        </w:rPr>
        <w:t>
      НМИ санының 5-еуінен 4-еуі орындалған жағдайда "тиімді" баға қойылады.</w:t>
      </w:r>
    </w:p>
    <w:bookmarkEnd w:id="45"/>
    <w:bookmarkStart w:name="z55" w:id="46"/>
    <w:p>
      <w:pPr>
        <w:spacing w:after="0"/>
        <w:ind w:left="0"/>
        <w:jc w:val="both"/>
      </w:pPr>
      <w:r>
        <w:rPr>
          <w:rFonts w:ascii="Times New Roman"/>
          <w:b w:val="false"/>
          <w:i w:val="false"/>
          <w:color w:val="000000"/>
          <w:sz w:val="28"/>
        </w:rPr>
        <w:t>
      НМИ санының 5-еуінен 3-еуі орындалған жағдайда "қанағаттанарлық" баға қойылады.</w:t>
      </w:r>
    </w:p>
    <w:bookmarkEnd w:id="46"/>
    <w:bookmarkStart w:name="z56" w:id="47"/>
    <w:p>
      <w:pPr>
        <w:spacing w:after="0"/>
        <w:ind w:left="0"/>
        <w:jc w:val="both"/>
      </w:pPr>
      <w:r>
        <w:rPr>
          <w:rFonts w:ascii="Times New Roman"/>
          <w:b w:val="false"/>
          <w:i w:val="false"/>
          <w:color w:val="000000"/>
          <w:sz w:val="28"/>
        </w:rPr>
        <w:t>
       НМИ санының 5-еуінен 3-тен азы орындалған жағдайда "қанағаттанарлықсыз" баға қойылады.</w:t>
      </w:r>
    </w:p>
    <w:bookmarkEnd w:id="47"/>
    <w:bookmarkStart w:name="z57"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8"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9"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60"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61" w:id="52"/>
    <w:p>
      <w:pPr>
        <w:spacing w:after="0"/>
        <w:ind w:left="0"/>
        <w:jc w:val="both"/>
      </w:pPr>
      <w:r>
        <w:rPr>
          <w:rFonts w:ascii="Times New Roman"/>
          <w:b w:val="false"/>
          <w:i w:val="false"/>
          <w:color w:val="000000"/>
          <w:sz w:val="28"/>
        </w:rPr>
        <w:t>
      1) бағалаумен келісу;</w:t>
      </w:r>
    </w:p>
    <w:bookmarkEnd w:id="52"/>
    <w:bookmarkStart w:name="z62" w:id="53"/>
    <w:p>
      <w:pPr>
        <w:spacing w:after="0"/>
        <w:ind w:left="0"/>
        <w:jc w:val="both"/>
      </w:pPr>
      <w:r>
        <w:rPr>
          <w:rFonts w:ascii="Times New Roman"/>
          <w:b w:val="false"/>
          <w:i w:val="false"/>
          <w:color w:val="000000"/>
          <w:sz w:val="28"/>
        </w:rPr>
        <w:t xml:space="preserve">
      2) түзетуге жіберу. </w:t>
      </w:r>
    </w:p>
    <w:bookmarkEnd w:id="53"/>
    <w:bookmarkStart w:name="z63"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4"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65"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6"/>
    <w:bookmarkStart w:name="z66" w:id="57"/>
    <w:p>
      <w:pPr>
        <w:spacing w:after="0"/>
        <w:ind w:left="0"/>
        <w:jc w:val="left"/>
      </w:pPr>
      <w:r>
        <w:rPr>
          <w:rFonts w:ascii="Times New Roman"/>
          <w:b/>
          <w:i w:val="false"/>
          <w:color w:val="000000"/>
        </w:rPr>
        <w:t xml:space="preserve"> 4-тарау. Құзыреттерді бағалау тәртібі</w:t>
      </w:r>
    </w:p>
    <w:bookmarkEnd w:id="57"/>
    <w:bookmarkStart w:name="z67"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8" w:id="59"/>
    <w:p>
      <w:pPr>
        <w:spacing w:after="0"/>
        <w:ind w:left="0"/>
        <w:jc w:val="both"/>
      </w:pPr>
      <w:r>
        <w:rPr>
          <w:rFonts w:ascii="Times New Roman"/>
          <w:b w:val="false"/>
          <w:i w:val="false"/>
          <w:color w:val="000000"/>
          <w:sz w:val="28"/>
        </w:rPr>
        <w:t>
      26. Бағалау парағын толтыру барысында әр құзырет бойынша "Б" корпусы мемлекеттік лауазымдар санаттары үшін осы Әдістеменің 4-қосымшасымен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9"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70"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71"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2" w:id="63"/>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3"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4" w:id="65"/>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5"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6"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7"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8"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9" w:id="70"/>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0"/>
    <w:bookmarkStart w:name="z80" w:id="71"/>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1"/>
    <w:bookmarkStart w:name="z81" w:id="72"/>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2"/>
    <w:bookmarkStart w:name="z82" w:id="73"/>
    <w:p>
      <w:pPr>
        <w:spacing w:after="0"/>
        <w:ind w:left="0"/>
        <w:jc w:val="both"/>
      </w:pPr>
      <w:r>
        <w:rPr>
          <w:rFonts w:ascii="Times New Roman"/>
          <w:b w:val="false"/>
          <w:i w:val="false"/>
          <w:color w:val="000000"/>
          <w:sz w:val="28"/>
        </w:rPr>
        <w:t>
      1) толтырылған бағалау парақтарын;</w:t>
      </w:r>
    </w:p>
    <w:bookmarkEnd w:id="73"/>
    <w:bookmarkStart w:name="z83" w:id="74"/>
    <w:p>
      <w:pPr>
        <w:spacing w:after="0"/>
        <w:ind w:left="0"/>
        <w:jc w:val="both"/>
      </w:pPr>
      <w:r>
        <w:rPr>
          <w:rFonts w:ascii="Times New Roman"/>
          <w:b w:val="false"/>
          <w:i w:val="false"/>
          <w:color w:val="000000"/>
          <w:sz w:val="28"/>
        </w:rPr>
        <w:t>
      2) осы Әдістеменің 5-қосымшасына сәйкес Комиссия отырысының хаттамасының жобасын.</w:t>
      </w:r>
    </w:p>
    <w:bookmarkEnd w:id="74"/>
    <w:bookmarkStart w:name="z84"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5" w:id="76"/>
    <w:p>
      <w:pPr>
        <w:spacing w:after="0"/>
        <w:ind w:left="0"/>
        <w:jc w:val="both"/>
      </w:pPr>
      <w:r>
        <w:rPr>
          <w:rFonts w:ascii="Times New Roman"/>
          <w:b w:val="false"/>
          <w:i w:val="false"/>
          <w:color w:val="000000"/>
          <w:sz w:val="28"/>
        </w:rPr>
        <w:t>
      1) бағалау нәтижелерін бекіту;</w:t>
      </w:r>
    </w:p>
    <w:bookmarkEnd w:id="76"/>
    <w:bookmarkStart w:name="z86" w:id="77"/>
    <w:p>
      <w:pPr>
        <w:spacing w:after="0"/>
        <w:ind w:left="0"/>
        <w:jc w:val="both"/>
      </w:pPr>
      <w:r>
        <w:rPr>
          <w:rFonts w:ascii="Times New Roman"/>
          <w:b w:val="false"/>
          <w:i w:val="false"/>
          <w:color w:val="000000"/>
          <w:sz w:val="28"/>
        </w:rPr>
        <w:t>
      2) бағалау нәтижелерін қайта қарау.</w:t>
      </w:r>
    </w:p>
    <w:bookmarkEnd w:id="77"/>
    <w:bookmarkStart w:name="z87"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8" w:id="79"/>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9"/>
    <w:bookmarkStart w:name="z89" w:id="80"/>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90"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1"/>
    <w:bookmarkStart w:name="z91" w:id="82"/>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43-тармағында көрсетілген мерзімде жолданады.</w:t>
      </w:r>
    </w:p>
    <w:bookmarkEnd w:id="82"/>
    <w:bookmarkStart w:name="z92" w:id="83"/>
    <w:p>
      <w:pPr>
        <w:spacing w:after="0"/>
        <w:ind w:left="0"/>
        <w:jc w:val="both"/>
      </w:pPr>
      <w:r>
        <w:rPr>
          <w:rFonts w:ascii="Times New Roman"/>
          <w:b w:val="false"/>
          <w:i w:val="false"/>
          <w:color w:val="000000"/>
          <w:sz w:val="28"/>
        </w:rPr>
        <w:t>
      42. "Б" корпусы қызметшісінің Комиссия шешіміне шағымдануы "Қазақстан Республикасы мемлекеттік қызмет істері Агентігінің Жетісу облысы бойынша департаменті" республикалық мемлекеттік мекемесінде (бұдан әрі – Департамент) шешім шыққан күннен бастап он жұмыс күні ішінде жүзеге асырылады. Шағымдарды қарау қорытындысы бойынша Департамент келесі шешімдердің біреуін қабылдайды:</w:t>
      </w:r>
    </w:p>
    <w:bookmarkEnd w:id="83"/>
    <w:bookmarkStart w:name="z93"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4"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5"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Жетісу облысының жергілікті атқарушы органдарының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қолы _________________________</w:t>
            </w:r>
          </w:p>
        </w:tc>
      </w:tr>
    </w:tbl>
    <w:bookmarkStart w:name="z104" w:id="87"/>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87"/>
    <w:bookmarkStart w:name="z105" w:id="88"/>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8"/>
    <w:bookmarkStart w:name="z106" w:id="89"/>
    <w:p>
      <w:pPr>
        <w:spacing w:after="0"/>
        <w:ind w:left="0"/>
        <w:jc w:val="both"/>
      </w:pPr>
      <w:r>
        <w:rPr>
          <w:rFonts w:ascii="Times New Roman"/>
          <w:b w:val="false"/>
          <w:i w:val="false"/>
          <w:color w:val="000000"/>
          <w:sz w:val="28"/>
        </w:rPr>
        <w:t>
       Қызметшінің (тегі, аты, әкесінің аты (болған жағдайда))________________________</w:t>
      </w:r>
    </w:p>
    <w:bookmarkEnd w:id="89"/>
    <w:bookmarkStart w:name="z107" w:id="90"/>
    <w:p>
      <w:pPr>
        <w:spacing w:after="0"/>
        <w:ind w:left="0"/>
        <w:jc w:val="both"/>
      </w:pPr>
      <w:r>
        <w:rPr>
          <w:rFonts w:ascii="Times New Roman"/>
          <w:b w:val="false"/>
          <w:i w:val="false"/>
          <w:color w:val="000000"/>
          <w:sz w:val="28"/>
        </w:rPr>
        <w:t>
       Қызметшінің лауазымы: __________________________________________________</w:t>
      </w:r>
    </w:p>
    <w:bookmarkEnd w:id="90"/>
    <w:bookmarkStart w:name="z108" w:id="91"/>
    <w:p>
      <w:pPr>
        <w:spacing w:after="0"/>
        <w:ind w:left="0"/>
        <w:jc w:val="both"/>
      </w:pPr>
      <w:r>
        <w:rPr>
          <w:rFonts w:ascii="Times New Roman"/>
          <w:b w:val="false"/>
          <w:i w:val="false"/>
          <w:color w:val="000000"/>
          <w:sz w:val="28"/>
        </w:rPr>
        <w:t>
       Қызметшінің құрылымдық бөлімшесінің атауы:_______________________________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3"/>
          <w:p>
            <w:pPr>
              <w:spacing w:after="20"/>
              <w:ind w:left="20"/>
              <w:jc w:val="both"/>
            </w:pPr>
            <w:r>
              <w:rPr>
                <w:rFonts w:ascii="Times New Roman"/>
                <w:b w:val="false"/>
                <w:i w:val="false"/>
                <w:color w:val="000000"/>
                <w:sz w:val="20"/>
              </w:rPr>
              <w:t>
Қызметші___________________________</w:t>
            </w:r>
          </w:p>
          <w:bookmarkEnd w:id="93"/>
          <w:p>
            <w:pPr>
              <w:spacing w:after="20"/>
              <w:ind w:left="20"/>
              <w:jc w:val="both"/>
            </w:pPr>
            <w:r>
              <w:rPr>
                <w:rFonts w:ascii="Times New Roman"/>
                <w:b w:val="false"/>
                <w:i w:val="false"/>
                <w:color w:val="000000"/>
                <w:sz w:val="20"/>
              </w:rPr>
              <w:t>
(тегі, аты-жөнінің бірінші әріптері) күні _______________________қолы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4"/>
          <w:p>
            <w:pPr>
              <w:spacing w:after="20"/>
              <w:ind w:left="20"/>
              <w:jc w:val="both"/>
            </w:pPr>
            <w:r>
              <w:rPr>
                <w:rFonts w:ascii="Times New Roman"/>
                <w:b w:val="false"/>
                <w:i w:val="false"/>
                <w:color w:val="000000"/>
                <w:sz w:val="20"/>
              </w:rPr>
              <w:t xml:space="preserve">
Тікелей басшы___________________________ </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облысының жергілікті атқарушы органдарының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122" w:id="95"/>
    <w:p>
      <w:pPr>
        <w:spacing w:after="0"/>
        <w:ind w:left="0"/>
        <w:jc w:val="both"/>
      </w:pPr>
      <w:r>
        <w:rPr>
          <w:rFonts w:ascii="Times New Roman"/>
          <w:b w:val="false"/>
          <w:i w:val="false"/>
          <w:color w:val="000000"/>
          <w:sz w:val="28"/>
        </w:rPr>
        <w:t>
      НМИ бойынша бағалау парағы</w:t>
      </w:r>
    </w:p>
    <w:bookmarkEnd w:id="95"/>
    <w:bookmarkStart w:name="z123" w:id="96"/>
    <w:p>
      <w:pPr>
        <w:spacing w:after="0"/>
        <w:ind w:left="0"/>
        <w:jc w:val="both"/>
      </w:pPr>
      <w:r>
        <w:rPr>
          <w:rFonts w:ascii="Times New Roman"/>
          <w:b w:val="false"/>
          <w:i w:val="false"/>
          <w:color w:val="000000"/>
          <w:sz w:val="28"/>
        </w:rPr>
        <w:t>
      ____________________________________________________ (Т.А.Ә.,бағаланатын тұлғаның лауазымы)</w:t>
      </w:r>
    </w:p>
    <w:bookmarkEnd w:id="96"/>
    <w:bookmarkStart w:name="z124" w:id="97"/>
    <w:p>
      <w:pPr>
        <w:spacing w:after="0"/>
        <w:ind w:left="0"/>
        <w:jc w:val="both"/>
      </w:pPr>
      <w:r>
        <w:rPr>
          <w:rFonts w:ascii="Times New Roman"/>
          <w:b w:val="false"/>
          <w:i w:val="false"/>
          <w:color w:val="000000"/>
          <w:sz w:val="28"/>
        </w:rPr>
        <w:t>
      ____________________________________ (бағаланатын кезең)</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98"/>
    <w:p>
      <w:pPr>
        <w:spacing w:after="0"/>
        <w:ind w:left="0"/>
        <w:jc w:val="both"/>
      </w:pPr>
      <w:r>
        <w:rPr>
          <w:rFonts w:ascii="Times New Roman"/>
          <w:b w:val="false"/>
          <w:i w:val="false"/>
          <w:color w:val="000000"/>
          <w:sz w:val="28"/>
        </w:rPr>
        <w:t>
       Бағалау нәтижесі __________________________________________________</w:t>
      </w:r>
    </w:p>
    <w:bookmarkEnd w:id="98"/>
    <w:bookmarkStart w:name="z126" w:id="99"/>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0"/>
          <w:p>
            <w:pPr>
              <w:spacing w:after="20"/>
              <w:ind w:left="20"/>
              <w:jc w:val="both"/>
            </w:pPr>
            <w:r>
              <w:rPr>
                <w:rFonts w:ascii="Times New Roman"/>
                <w:b w:val="false"/>
                <w:i w:val="false"/>
                <w:color w:val="000000"/>
                <w:sz w:val="20"/>
              </w:rPr>
              <w:t>
Қызметші___________________________</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1"/>
          <w:p>
            <w:pPr>
              <w:spacing w:after="20"/>
              <w:ind w:left="20"/>
              <w:jc w:val="both"/>
            </w:pPr>
            <w:r>
              <w:rPr>
                <w:rFonts w:ascii="Times New Roman"/>
                <w:b w:val="false"/>
                <w:i w:val="false"/>
                <w:color w:val="000000"/>
                <w:sz w:val="20"/>
              </w:rPr>
              <w:t>
Тікелей басшы___________________________</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Жетісу облысының жергілікті атқарушы органдарының "Б" корпусы мемлекеттік әкімшілік қызметшілерінің қызметін бағалаудың 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02"/>
    <w:p>
      <w:pPr>
        <w:spacing w:after="0"/>
        <w:ind w:left="0"/>
        <w:jc w:val="both"/>
      </w:pPr>
      <w:r>
        <w:rPr>
          <w:rFonts w:ascii="Times New Roman"/>
          <w:b w:val="false"/>
          <w:i w:val="false"/>
          <w:color w:val="000000"/>
          <w:sz w:val="28"/>
        </w:rPr>
        <w:t>
      Құзыреттер бойынша бағалау парағы _________________жыл (бағаланатын жыл)</w:t>
      </w:r>
    </w:p>
    <w:bookmarkEnd w:id="102"/>
    <w:bookmarkStart w:name="z136" w:id="103"/>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bookmarkEnd w:id="103"/>
    <w:bookmarkStart w:name="z137" w:id="104"/>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04"/>
    <w:bookmarkStart w:name="z138" w:id="105"/>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Күйзеліске төзімділігі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06"/>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7"/>
          <w:p>
            <w:pPr>
              <w:spacing w:after="20"/>
              <w:ind w:left="20"/>
              <w:jc w:val="both"/>
            </w:pPr>
            <w:r>
              <w:rPr>
                <w:rFonts w:ascii="Times New Roman"/>
                <w:b w:val="false"/>
                <w:i w:val="false"/>
                <w:color w:val="000000"/>
                <w:sz w:val="20"/>
              </w:rPr>
              <w:t xml:space="preserve">
Қызметші___________________________ </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8"/>
          <w:p>
            <w:pPr>
              <w:spacing w:after="20"/>
              <w:ind w:left="20"/>
              <w:jc w:val="both"/>
            </w:pPr>
            <w:r>
              <w:rPr>
                <w:rFonts w:ascii="Times New Roman"/>
                <w:b w:val="false"/>
                <w:i w:val="false"/>
                <w:color w:val="000000"/>
                <w:sz w:val="20"/>
              </w:rPr>
              <w:t xml:space="preserve">
Тікелей басшы___________________________ </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Жетісу облысының жергілікті атқарушы органдарының "Б" корпусы мемлекеттік әкімшілік қызметшілерінің қызметін бағалаудың 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09"/>
    <w:p>
      <w:pPr>
        <w:spacing w:after="0"/>
        <w:ind w:left="0"/>
        <w:jc w:val="left"/>
      </w:pPr>
      <w:r>
        <w:rPr>
          <w:rFonts w:ascii="Times New Roman"/>
          <w:b/>
          <w:i w:val="false"/>
          <w:color w:val="000000"/>
        </w:rPr>
        <w:t xml:space="preserve"> Құзыреттердің мінез-құлық индикаторлары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 Бөлімшенің берілген міндеттерді сапалы және уақтылы орындауына ұжымды бағыттайды және жағдай жасайды;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 Берілген міндеттерді сапалы және уақтылы орындауына ұжымды бағыттамайды және жағдай жасамайды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 D-3 (құрылымдық бөлімшенің басшысы); D-О-2; D-О-3;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 Сеніп тапсырылған ұжымның жұмысын жоспарлайды және ұйымдастырады, олардың жоспарланған нәтижелерге қол жеткізуіне ықпал етеді; Қызметкерлердің қойылған міндеттердің орындалуы барысындағы қызметіне бақылау жүргізеді;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 Сеніп тапсырылған ұжымның жұмысын жоспарламайды және ұйымдастырмайды, олардың жоспарланған нәтижелерге қол жеткізуіне ықпал етпейді; Қызметкерлердің қойылған міндеттердің орындалуына бақылау жүргізбейді;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 Басшылыққа сапалы құжаттар дайындайды және енгізеді; Өлшеулі уақыт жағдайында жұмыс жасай алады;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 Сапасыз құжаттар әзірлейді; Жедел жұмыс жасамайды;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 Қойылған міндеттерге қол жеткізу үшін әрбір қызметкердің әлеуетін пайдаланады;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 Қойылған міндеттерге қол жеткізу үшін кейбір қызметкерлердің әлеуетін пайдаланады;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 D-3 (құрылымдық бөлімшенің басшысы); D-О-2; D-О-3;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 Бөлімшенің қоғаммен тиімді жұмысын ұйымдастыру бойынша ұсыныс жасайды; Бірлесіп жұмыс атқару үшін әріптестерімен тәжірибесімен және білімімен бөліседі;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 Бөлімше және қоғаммен тиімді жұмыс ұйымдастыру бойынша ұсыныс жасамайды; Бірлесіп жұмыс атқару үшін әріптестерімен тәжірибесімен және білімімен бөліспейді;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 Мемлекеттік органдар мен ұжымдардың өкілдерімен және әріптестерімен қарым-қатынасты дамытады;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 Әртүрлі мемлекеттік органдар мен ұйымдардың өкілдерімен және әріптестерімен өзара әрекеттеспейді;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 Шешім қабылдау барысында мүмкін болатын қауіптер туралы хабарлайды; Шешім қабылдау барысында альтернативті ұсыныс жасайды; Тиімді және жүйелі шешім қабылдайды;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 Орын алуы мүмкін қауіптер туралы хабарламайды; Шешім қабылдау барысында альтернативті ұсыныс жасамайды; Тиімсіз және жүйесіз шешім қабылдайды;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 D-3 (Құрылымдық бөлімшенің басшысы); D-О-2; D-О-3;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 Шешім қабылдауда қажетті ақпараттарды жинауды ұйымдастырады; Шешім қабылдаудағы тәсілдерді ұжыммен талқылайды; Әртүрлі дереккөздерден алынған мағлұматтарды ескере отырып, мүмкін болатын қауіптерді талдайды және болжамдайды;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 Шешім қабылдауда қажетті ақпараттарды жинауды сирек ұйымдастырады; Шешім қабылдаудағы тәсілдерді ұжыммен талқылаудан бас тартады және басқалардың пікірін ескермейді; Әртүрлі дереккөздерден алынған мағлұматтарды ескермейді, мүмкін болатын қауіптерді талдамайды және болжамайды;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 Мүмкін болатын қауіптерді ескере отырып, мәселелерді шешудің бірнеше жолын ұсынады;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 Мүмкін болатын қауіптерді ескермейді немесе мәселелерді шешудің альтернативасын ұсынбайды;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 Қызмет көрсетудің тиімді әдістерін біледі; Көрсетілетін қызметтердің қолжетімділілігін қамтамасыз етеді;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 Қызмет көрсетудің әдістері туралы шала-шарпы біледі; Көрсетілетін қызметтердің қолжетімділілігін қамтамасыз етпейді;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 D-3 (Құрылымдық бөлімшенің басшысы); D-О-2; D-О-3;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 Кері байланысты қамтамасыз ету мақсатында қанағаттанушылық деңгейін анықтауға жағдай жасайды;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 Кері байланысты қамтамасыз ету мақсатында қанағаттанушылық деңгейін анықтауға жағдай жасамайды;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 Қызмет көрсетуге қанағаттанушылық деңгейін талдайды және оларды жетілдірудің жөнінде ұсыныстар енгізеді;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 Тұтынушының сұрақтары мен мәселелеріне мән бермейді;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ТҰТЫНУ-ШЫНЫ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 D-3 (құрылымдық бөлімшенің басшысы); D-О-2; D-О-3;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 Тұтынушыға ақпараттарды құрметпен және игілікпен жеткізеді;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 Тұтынушыға ақпараттарды жеткізбейді немесе немқұрайлы және жақтырмай жеткізеді;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 Тұтынушыға ақпаратты қолжетімді ауызша және жазбаша түрде жеткізеді; Көрсетілетін қызметтер туралы ақпаратты уақытылы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 Тұтынушыға ақпаратты ауызша және жазбаша түрде жеткізбейді немесе түсініксіз жеткізеді; Көрсетілетін қызметтер туралы ақпаратты уақытылы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 Өзгерістерді уақытылы елеу үшін тиімді шаралар қабылдайды; Бөлімшені тиімді басқарады және ішкі және сыртқы өзгерістер кезінде нәтижеге қол жеткізеді;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 Өзгерістерді уақытылы елеу үшін шаралар қабылдамайды немесе тиімсіз шаралар қабылдайды; Бөлімшені тиімсіз басқарады және ішкі және сыртқы өзгерістер кезінде нәтижеге қол жеткізбейді;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 D-3 (Құрылымдық бөлімшенің басшысы); D-О-2; D-О-3;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 Болып жатқан өзгерістерге талдау жасайды және жұмысты жақсарту бойынша уақытылы шаралар қабылдайды;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 Болып жатқан өзгерістерге талдау жасамайды және жұмысты жақсарту бойынша шаралар қабылдамайды;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 Оларды енгізудің жаңа бағыттары мен әдістерін үйренеді; Өзгеріс жағдайларында өзін -өзі бақылайды;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 Жаңа бағыттар мен әдістерді зерттеп оларды енгізбейді; Өзгеріс жағдайларында өзін-өзі бақылай алмайды;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 Қызметкерлерді дамыту бойынша жүйелі шараларды қабылдайды; Әріптестерімен жинақталған тәжірибесімен, білімімен бөліседі, сондай-ақ, олардың даму деңгейін анықтайды;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 Қызметкерлерді дамыту бойынша жүйелі шараларды қабылдамайды немесе жүйесіз шараларды қабылдайды; Әріптестерімен жинақталған тәжірибесімен, білімімен бөліспейді, сондай-ақ, олардың даму деңгейін анықтамайды;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 D-3 (Құрылымдық бөлімшенің басшысы); D-О-2; D-О-3;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 Мақсатқа жету үшін өзінің құзыреттерін дамытады және оларды бағыныстыларда дамыту үшін шаралар қабылдайды;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 Мақсатқа жету үшін өзінің және бағыныстыларының құзыреттерін дамытпайды;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 Өзіндігінен дамуға ұмтылады, жаңа ақпараттар мен оны қолданудың әдістерін ізденеді;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 Өзіндігінен дамуға ұмтылмайды, жаңа ақпараттар мен оны қолдану әдістерімен қызықпайды;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 Ұжымда мемлекеттік қызметтің әдептілік нормалары мен стандарттарына берілгендік деңгейін дамытады;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 Әдептілік нормалардың бұзылғандығын елеп ескереді және анықтайды;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 Мемлекеттік қызмет жолын ұстаушылық әркімнің жеке ісі деп есептейді;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 Әдептілік нормалардың бұзылғандығын елеп ескермейді; Риясыздық, әділдік, адал ниеттілік, сондай-ақ, жеке тұлғаның намысы мен абыройына құрмет танытпайды;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 D-3 (Құрылымдық бөлімшенің басшысы); D-О-2; D-О-3;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 Ұжымның мүддесін өз мүддесінен жоғары қояды; Жұмыста табандылық танытады; Ұжымдағы сыйластық пен сенім ахуалын қалыптастырады; Бағыныстылардың іс-әрекетінде шынайылық және әділеттілік принциптерін сақтауды қамтамасыз етеді;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 Өз мүддесін ұжым мүддесінен жоғары қояды; Жұмыста табандылық танытпайды; Ұжымдағы сыйластық пен сенім ахуалын қалыптастырмайды;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 Өзінің жұмысын адал орындайды;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 Өзінің жұмысын орындау барысында немқұрайлылық білдіреді; Өзін әділетсіз ұстайды, шамданғыш және басқаларға қыңырлық дөрекілік және менсінбеушілік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ТӨЗІМДІЛІГІН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 D-3 (Құрылымдық бөлімшенің басшысы); D-О-2; D-О-3;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 D-3 (Құрылымдық бөлімшенің басшысы); D-О-2; D-О-3;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 D-3 (Құрылымдық бөлімшенің басшысы); D-О-2; D-О-3;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Жетісу облысының жергілікті атқарушы органдарының "Б" корпусы мемлекеттік әкімшілік қызметшілерінің қызметін бағалаудың әдістемесіне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157" w:id="110"/>
    <w:p>
      <w:pPr>
        <w:spacing w:after="0"/>
        <w:ind w:left="0"/>
        <w:jc w:val="both"/>
      </w:pPr>
      <w:r>
        <w:rPr>
          <w:rFonts w:ascii="Times New Roman"/>
          <w:b w:val="false"/>
          <w:i w:val="false"/>
          <w:color w:val="000000"/>
          <w:sz w:val="28"/>
        </w:rPr>
        <w:t>
      Бағалау жөніндегі комиссия отырысының хаттамасы ____________________________________________________________________ (мемлекеттік органның атауы)</w:t>
      </w:r>
    </w:p>
    <w:bookmarkEnd w:id="110"/>
    <w:bookmarkStart w:name="z158" w:id="111"/>
    <w:p>
      <w:pPr>
        <w:spacing w:after="0"/>
        <w:ind w:left="0"/>
        <w:jc w:val="both"/>
      </w:pPr>
      <w:r>
        <w:rPr>
          <w:rFonts w:ascii="Times New Roman"/>
          <w:b w:val="false"/>
          <w:i w:val="false"/>
          <w:color w:val="000000"/>
          <w:sz w:val="28"/>
        </w:rPr>
        <w:t>
      ____________________________________________________________________ (бағалау мерзімі жыл)</w:t>
      </w:r>
    </w:p>
    <w:bookmarkEnd w:id="111"/>
    <w:bookmarkStart w:name="z159" w:id="112"/>
    <w:p>
      <w:pPr>
        <w:spacing w:after="0"/>
        <w:ind w:left="0"/>
        <w:jc w:val="both"/>
      </w:pPr>
      <w:r>
        <w:rPr>
          <w:rFonts w:ascii="Times New Roman"/>
          <w:b w:val="false"/>
          <w:i w:val="false"/>
          <w:color w:val="000000"/>
          <w:sz w:val="28"/>
        </w:rPr>
        <w:t>
      Бағалау нәтижелері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13"/>
    <w:p>
      <w:pPr>
        <w:spacing w:after="0"/>
        <w:ind w:left="0"/>
        <w:jc w:val="both"/>
      </w:pPr>
      <w:r>
        <w:rPr>
          <w:rFonts w:ascii="Times New Roman"/>
          <w:b w:val="false"/>
          <w:i w:val="false"/>
          <w:color w:val="000000"/>
          <w:sz w:val="28"/>
        </w:rPr>
        <w:t>
       Комиссия қорытындысы:</w:t>
      </w:r>
    </w:p>
    <w:bookmarkEnd w:id="113"/>
    <w:bookmarkStart w:name="z161" w:id="114"/>
    <w:p>
      <w:pPr>
        <w:spacing w:after="0"/>
        <w:ind w:left="0"/>
        <w:jc w:val="both"/>
      </w:pPr>
      <w:r>
        <w:rPr>
          <w:rFonts w:ascii="Times New Roman"/>
          <w:b w:val="false"/>
          <w:i w:val="false"/>
          <w:color w:val="000000"/>
          <w:sz w:val="28"/>
        </w:rPr>
        <w:t>
       ____________________________________________________________________</w:t>
      </w:r>
    </w:p>
    <w:bookmarkEnd w:id="114"/>
    <w:bookmarkStart w:name="z162" w:id="115"/>
    <w:p>
      <w:pPr>
        <w:spacing w:after="0"/>
        <w:ind w:left="0"/>
        <w:jc w:val="both"/>
      </w:pPr>
      <w:r>
        <w:rPr>
          <w:rFonts w:ascii="Times New Roman"/>
          <w:b w:val="false"/>
          <w:i w:val="false"/>
          <w:color w:val="000000"/>
          <w:sz w:val="28"/>
        </w:rPr>
        <w:t>
       Тексерілді:</w:t>
      </w:r>
    </w:p>
    <w:bookmarkEnd w:id="115"/>
    <w:bookmarkStart w:name="z163" w:id="116"/>
    <w:p>
      <w:pPr>
        <w:spacing w:after="0"/>
        <w:ind w:left="0"/>
        <w:jc w:val="both"/>
      </w:pPr>
      <w:r>
        <w:rPr>
          <w:rFonts w:ascii="Times New Roman"/>
          <w:b w:val="false"/>
          <w:i w:val="false"/>
          <w:color w:val="000000"/>
          <w:sz w:val="28"/>
        </w:rPr>
        <w:t>
       Комиссияның хатшысы: __________________________ Күні: _____________</w:t>
      </w:r>
    </w:p>
    <w:bookmarkEnd w:id="116"/>
    <w:bookmarkStart w:name="z164" w:id="117"/>
    <w:p>
      <w:pPr>
        <w:spacing w:after="0"/>
        <w:ind w:left="0"/>
        <w:jc w:val="both"/>
      </w:pPr>
      <w:r>
        <w:rPr>
          <w:rFonts w:ascii="Times New Roman"/>
          <w:b w:val="false"/>
          <w:i w:val="false"/>
          <w:color w:val="000000"/>
          <w:sz w:val="28"/>
        </w:rPr>
        <w:t>
       (тегі, аты-жөні, қолы)</w:t>
      </w:r>
    </w:p>
    <w:bookmarkEnd w:id="117"/>
    <w:bookmarkStart w:name="z165" w:id="118"/>
    <w:p>
      <w:pPr>
        <w:spacing w:after="0"/>
        <w:ind w:left="0"/>
        <w:jc w:val="both"/>
      </w:pPr>
      <w:r>
        <w:rPr>
          <w:rFonts w:ascii="Times New Roman"/>
          <w:b w:val="false"/>
          <w:i w:val="false"/>
          <w:color w:val="000000"/>
          <w:sz w:val="28"/>
        </w:rPr>
        <w:t>
       Комиссияның төрағасы: ___________________________Күні: ____________</w:t>
      </w:r>
    </w:p>
    <w:bookmarkEnd w:id="118"/>
    <w:bookmarkStart w:name="z166" w:id="119"/>
    <w:p>
      <w:pPr>
        <w:spacing w:after="0"/>
        <w:ind w:left="0"/>
        <w:jc w:val="both"/>
      </w:pPr>
      <w:r>
        <w:rPr>
          <w:rFonts w:ascii="Times New Roman"/>
          <w:b w:val="false"/>
          <w:i w:val="false"/>
          <w:color w:val="000000"/>
          <w:sz w:val="28"/>
        </w:rPr>
        <w:t>
       (тегі, аты-жөні, қолы)</w:t>
      </w:r>
    </w:p>
    <w:bookmarkEnd w:id="119"/>
    <w:bookmarkStart w:name="z167" w:id="120"/>
    <w:p>
      <w:pPr>
        <w:spacing w:after="0"/>
        <w:ind w:left="0"/>
        <w:jc w:val="both"/>
      </w:pPr>
      <w:r>
        <w:rPr>
          <w:rFonts w:ascii="Times New Roman"/>
          <w:b w:val="false"/>
          <w:i w:val="false"/>
          <w:color w:val="000000"/>
          <w:sz w:val="28"/>
        </w:rPr>
        <w:t>
       Комиссияның мүшесі: _____________________________ Күні: _____________</w:t>
      </w:r>
    </w:p>
    <w:bookmarkEnd w:id="120"/>
    <w:bookmarkStart w:name="z168" w:id="121"/>
    <w:p>
      <w:pPr>
        <w:spacing w:after="0"/>
        <w:ind w:left="0"/>
        <w:jc w:val="both"/>
      </w:pPr>
      <w:r>
        <w:rPr>
          <w:rFonts w:ascii="Times New Roman"/>
          <w:b w:val="false"/>
          <w:i w:val="false"/>
          <w:color w:val="000000"/>
          <w:sz w:val="28"/>
        </w:rPr>
        <w:t>
       (тегі, аты-жөні, қолы)</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