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4225" w14:textId="877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2021 жылғы 24 желтоқсандағы № 77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23 қыркүйектегі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"2022-2024 жылдарға арналған қалалық бюджет туралы" 2021 жылғы 24 желтоқсандағы №77 (Нормативтік құқықтық актілерді мемлекеттік тіркеу тізілімінде № 26351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6 618 132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3 718 040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14 999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2 880 541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7 588 459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970 327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970 327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970 327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нұсқаушыларға жалақы (ставкалар) төлеуге және спорт ұйымдарын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Тәуелсіздік көшесі, 12 үй мекен -жайы бойынша орналасқан тұрғын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