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bc0e" w14:textId="8d4b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Шу ауданы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2022 жылғы 21 ақпандағы № 23-3 шешімі. Күші жойылды - Жамбыл облысы Шу аудандық мәслихатының 2023 жылғы 16 қаңтардағы № 40-4 шешімімен</w:t>
      </w:r>
    </w:p>
    <w:p>
      <w:pPr>
        <w:spacing w:after="0"/>
        <w:ind w:left="0"/>
        <w:jc w:val="left"/>
      </w:pPr>
    </w:p>
    <w:bookmarkStart w:name="z8" w:id="0"/>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16.01.2023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w:t>
      </w:r>
      <w:r>
        <w:rPr>
          <w:rFonts w:ascii="Times New Roman"/>
          <w:b w:val="false"/>
          <w:i w:val="false"/>
          <w:color w:val="000000"/>
          <w:sz w:val="28"/>
        </w:rPr>
        <w:t xml:space="preserve"> 8 тармағына сәйкес Шу аудандық мәслихаты ШЕШТІ:</w:t>
      </w:r>
    </w:p>
    <w:bookmarkStart w:name="z9" w:id="1"/>
    <w:p>
      <w:pPr>
        <w:spacing w:after="0"/>
        <w:ind w:left="0"/>
        <w:jc w:val="both"/>
      </w:pPr>
      <w:r>
        <w:rPr>
          <w:rFonts w:ascii="Times New Roman"/>
          <w:b w:val="false"/>
          <w:i w:val="false"/>
          <w:color w:val="000000"/>
          <w:sz w:val="28"/>
        </w:rPr>
        <w:t>
      1. Шу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жүз еселік айлық есептік көрсеткішке тең сомада көтерме жәрдемақы ұсынылсын.</w:t>
      </w:r>
    </w:p>
    <w:bookmarkEnd w:id="1"/>
    <w:bookmarkStart w:name="z10" w:id="2"/>
    <w:p>
      <w:pPr>
        <w:spacing w:after="0"/>
        <w:ind w:left="0"/>
        <w:jc w:val="both"/>
      </w:pPr>
      <w:r>
        <w:rPr>
          <w:rFonts w:ascii="Times New Roman"/>
          <w:b w:val="false"/>
          <w:i w:val="false"/>
          <w:color w:val="000000"/>
          <w:sz w:val="28"/>
        </w:rPr>
        <w:t xml:space="preserve">
      2. Шу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тұрғын үй сатып алу немесе салу үшін әлеуметтік қолдау - бір мың бес жүз еселік айлық есептік көрсеткіштен аспайтын сомада бюджеттік кредит ұсынылсын. </w:t>
      </w:r>
    </w:p>
    <w:bookmarkEnd w:id="2"/>
    <w:bookmarkStart w:name="z11"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