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c762" w14:textId="87dc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2021 жылғы 27 желтоқсандағы № 18-3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2022 жылғы 30 қарашадағы № 34-2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Талас аудандық мәслихатының 2021 жылғы 27 желтоқсандағы № 18 – 3 шешіміне (Нормативтік құқықтық актілерді мемлекеттік тіркеу тізілімінде </w:t>
      </w:r>
      <w:r>
        <w:rPr>
          <w:rFonts w:ascii="Times New Roman"/>
          <w:b w:val="false"/>
          <w:i w:val="false"/>
          <w:color w:val="000000"/>
          <w:sz w:val="28"/>
        </w:rPr>
        <w:t>№162555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13 676 111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1 745 229 мың теңге;</w:t>
      </w:r>
    </w:p>
    <w:bookmarkEnd w:id="4"/>
    <w:bookmarkStart w:name="z13" w:id="5"/>
    <w:p>
      <w:pPr>
        <w:spacing w:after="0"/>
        <w:ind w:left="0"/>
        <w:jc w:val="both"/>
      </w:pPr>
      <w:r>
        <w:rPr>
          <w:rFonts w:ascii="Times New Roman"/>
          <w:b w:val="false"/>
          <w:i w:val="false"/>
          <w:color w:val="000000"/>
          <w:sz w:val="28"/>
        </w:rPr>
        <w:t>
      салықтық емес түсімдер – 52 828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19 700 мың теңге;</w:t>
      </w:r>
    </w:p>
    <w:bookmarkEnd w:id="6"/>
    <w:bookmarkStart w:name="z15" w:id="7"/>
    <w:p>
      <w:pPr>
        <w:spacing w:after="0"/>
        <w:ind w:left="0"/>
        <w:jc w:val="both"/>
      </w:pPr>
      <w:r>
        <w:rPr>
          <w:rFonts w:ascii="Times New Roman"/>
          <w:b w:val="false"/>
          <w:i w:val="false"/>
          <w:color w:val="000000"/>
          <w:sz w:val="28"/>
        </w:rPr>
        <w:t>
      трансферттер түсiмі – 11 858 354 мың теңге;</w:t>
      </w:r>
    </w:p>
    <w:bookmarkEnd w:id="7"/>
    <w:bookmarkStart w:name="z16" w:id="8"/>
    <w:p>
      <w:pPr>
        <w:spacing w:after="0"/>
        <w:ind w:left="0"/>
        <w:jc w:val="both"/>
      </w:pPr>
      <w:r>
        <w:rPr>
          <w:rFonts w:ascii="Times New Roman"/>
          <w:b w:val="false"/>
          <w:i w:val="false"/>
          <w:color w:val="000000"/>
          <w:sz w:val="28"/>
        </w:rPr>
        <w:t>
      2) шығындар – 13 820 209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15 956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45945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29 989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- 160 054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(профицитін пайдалану) – 160 054 мың теңге, оның ішінде:</w:t>
      </w:r>
    </w:p>
    <w:bookmarkEnd w:id="16"/>
    <w:bookmarkStart w:name="z25" w:id="17"/>
    <w:p>
      <w:pPr>
        <w:spacing w:after="0"/>
        <w:ind w:left="0"/>
        <w:jc w:val="both"/>
      </w:pPr>
      <w:r>
        <w:rPr>
          <w:rFonts w:ascii="Times New Roman"/>
          <w:b w:val="false"/>
          <w:i w:val="false"/>
          <w:color w:val="000000"/>
          <w:sz w:val="28"/>
        </w:rPr>
        <w:t xml:space="preserve">
      қарыздар түсімі – 45 945 мың теңге; </w:t>
      </w:r>
    </w:p>
    <w:bookmarkEnd w:id="17"/>
    <w:bookmarkStart w:name="z26" w:id="18"/>
    <w:p>
      <w:pPr>
        <w:spacing w:after="0"/>
        <w:ind w:left="0"/>
        <w:jc w:val="both"/>
      </w:pPr>
      <w:r>
        <w:rPr>
          <w:rFonts w:ascii="Times New Roman"/>
          <w:b w:val="false"/>
          <w:i w:val="false"/>
          <w:color w:val="000000"/>
          <w:sz w:val="28"/>
        </w:rPr>
        <w:t>
      қарыздарды өтеу – 29 989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144 098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30 қарашадағы</w:t>
            </w:r>
            <w:r>
              <w:br/>
            </w:r>
            <w:r>
              <w:rPr>
                <w:rFonts w:ascii="Times New Roman"/>
                <w:b w:val="false"/>
                <w:i w:val="false"/>
                <w:color w:val="000000"/>
                <w:sz w:val="20"/>
              </w:rPr>
              <w:t>№34-2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№18-3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