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42f8" w14:textId="9984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аудандық бюджет туралы" Қордай аудандық мәслихатының 2021 жылғы 27 желтоқсандағы №18-3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2022 жылғы 12 тамыздағы № 27-6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Қордай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Қордай аудандық мәслихатының 2021 жылғы 27 желтоқсандағы №18-3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26324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қосымшасына сәйкес, оның ішінде 2022 жылға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450116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4 182 770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78 997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209 500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978849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571257мың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28841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кредиттер-82701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өтеу-53 860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түсімдер-0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-149 982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149 982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82701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53 860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121 141 мың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№27-6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№18-3 шешіміне 1 – қосымша 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23978431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қала құрылысы және құрылыс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облыс қалаларының, аудандарының және елді мекендерінің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 саласындағы мемлекеттік саясатты іске асыру және ауданның (облыстық маңызы бар қаланың) аумағында оңтайла және тиімді қала құрылыстық игеруді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бюджеттің ағымды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