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2045b" w14:textId="b9204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Қордай ауданында пробация қызметінің есебінде тұрған,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Жамбыл облысы Қордай ауданы әкімдігінің 2022 жылғы 21 ақпандағы № 84 қаулысы</w:t>
      </w:r>
    </w:p>
    <w:p>
      <w:pPr>
        <w:spacing w:after="0"/>
        <w:ind w:left="0"/>
        <w:jc w:val="both"/>
      </w:pPr>
      <w:bookmarkStart w:name="z7" w:id="0"/>
      <w:r>
        <w:rPr>
          <w:rFonts w:ascii="Times New Roman"/>
          <w:b w:val="false"/>
          <w:i w:val="false"/>
          <w:color w:val="000000"/>
          <w:sz w:val="28"/>
        </w:rPr>
        <w:t xml:space="preserve">
      Қазақстан Республикасының Қылмыстық-атқару кодексінің </w:t>
      </w:r>
      <w:r>
        <w:rPr>
          <w:rFonts w:ascii="Times New Roman"/>
          <w:b w:val="false"/>
          <w:i w:val="false"/>
          <w:color w:val="000000"/>
          <w:sz w:val="28"/>
        </w:rPr>
        <w:t>18-бабының</w:t>
      </w:r>
      <w:r>
        <w:rPr>
          <w:rFonts w:ascii="Times New Roman"/>
          <w:b w:val="false"/>
          <w:i w:val="false"/>
          <w:color w:val="000000"/>
          <w:sz w:val="28"/>
        </w:rPr>
        <w:t xml:space="preserve"> 1 тармағының 2)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xml:space="preserve"> және "Халықты жұмыспен қамту туралы"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сәйкес, Қордай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Қордай ауданы бойынша ұйымдық-құқықтық нысанына және меншік нысанына қарамастан ұйымдар үшін ұйым қызметкерлерінің тізімдік санының пайыздық көрсетілімі бойынша 2022 жылға пробация қызметінің есебінде тұрған,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2. "Жамбыл облысы Қордай ауданы әкімдігінің халықты жұмыспен қамту орталығы" коммуналдық мемлекеттік мекемесі 2022 жылға пробация қызметінің есебінде тұрған,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квоталау жұмыстарын ұйымдастыруды қамтамасыз етсін.</w:t>
      </w:r>
    </w:p>
    <w:bookmarkEnd w:id="2"/>
    <w:bookmarkStart w:name="z10" w:id="3"/>
    <w:p>
      <w:pPr>
        <w:spacing w:after="0"/>
        <w:ind w:left="0"/>
        <w:jc w:val="both"/>
      </w:pPr>
      <w:r>
        <w:rPr>
          <w:rFonts w:ascii="Times New Roman"/>
          <w:b w:val="false"/>
          <w:i w:val="false"/>
          <w:color w:val="000000"/>
          <w:sz w:val="28"/>
        </w:rPr>
        <w:t>
      3. "Жамбыл облысы Қордай ауданы әкімінің аппараты" коммуналдық мемлекеттік мекемесі осы қаулының Қазақстан Республикасы нормативтік құқықтық актілері эталондық бақылау банкінде оның ресми жариялауын және Қордай ауданы әкімдігінің интернет ресурстарында орналастыруын қамтамасыз етсін.</w:t>
      </w:r>
    </w:p>
    <w:bookmarkEnd w:id="3"/>
    <w:bookmarkStart w:name="z11" w:id="4"/>
    <w:p>
      <w:pPr>
        <w:spacing w:after="0"/>
        <w:ind w:left="0"/>
        <w:jc w:val="both"/>
      </w:pPr>
      <w:r>
        <w:rPr>
          <w:rFonts w:ascii="Times New Roman"/>
          <w:b w:val="false"/>
          <w:i w:val="false"/>
          <w:color w:val="000000"/>
          <w:sz w:val="28"/>
        </w:rPr>
        <w:t>
      4. Осы қаулының орындауын бақылау аудан әкімінің орынбасары Д.М.Сүгірбайға жүктелсін.</w:t>
      </w:r>
    </w:p>
    <w:bookmarkEnd w:id="4"/>
    <w:bookmarkStart w:name="z12" w:id="5"/>
    <w:p>
      <w:pPr>
        <w:spacing w:after="0"/>
        <w:ind w:left="0"/>
        <w:jc w:val="both"/>
      </w:pPr>
      <w:r>
        <w:rPr>
          <w:rFonts w:ascii="Times New Roman"/>
          <w:b w:val="false"/>
          <w:i w:val="false"/>
          <w:color w:val="000000"/>
          <w:sz w:val="28"/>
        </w:rPr>
        <w:t>
      5. Осы қаулы оның алғашқы ресми жарияланған күнінен кейiн күнтiзбелiк он күн өткен соң қолданысқа енгiзiледi және 2022 жылдың 01 қаңтарынан туындайтын қатынастарға таралады.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Қордай ауданы әкімдігінің </w:t>
            </w:r>
            <w:r>
              <w:br/>
            </w:r>
            <w:r>
              <w:rPr>
                <w:rFonts w:ascii="Times New Roman"/>
                <w:b w:val="false"/>
                <w:i w:val="false"/>
                <w:color w:val="000000"/>
                <w:sz w:val="20"/>
              </w:rPr>
              <w:t>2022 жылғы "21" ақпандағы</w:t>
            </w:r>
            <w:r>
              <w:br/>
            </w:r>
            <w:r>
              <w:rPr>
                <w:rFonts w:ascii="Times New Roman"/>
                <w:b w:val="false"/>
                <w:i w:val="false"/>
                <w:color w:val="000000"/>
                <w:sz w:val="20"/>
              </w:rPr>
              <w:t>№ 84 қаулысы қосымша</w:t>
            </w:r>
          </w:p>
        </w:tc>
      </w:tr>
    </w:tbl>
    <w:bookmarkStart w:name="z17" w:id="6"/>
    <w:p>
      <w:pPr>
        <w:spacing w:after="0"/>
        <w:ind w:left="0"/>
        <w:jc w:val="left"/>
      </w:pPr>
      <w:r>
        <w:rPr>
          <w:rFonts w:ascii="Times New Roman"/>
          <w:b/>
          <w:i w:val="false"/>
          <w:color w:val="000000"/>
        </w:rPr>
        <w:t xml:space="preserve"> 2022 жылға Қордай ауданында пробация қызметінің есебінде тұрған,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қызметкерлердің тізімдік саны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азаматтар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азаматтар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лердің тізімдік санынан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 рының саны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лердің тізімдік санынан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 рының саны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"Гвардейск аудандық пайдалану бөлімі" республикалық мемлекеттік мекемесі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"24-ші жол-пайдалану учаскесі" республикалық мемлекеттік мекемесі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 шаруа қожалығы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"Чайзат" шаруа қожалығы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"Оналбаева" шаурақожалығы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"Дада и Ко" жауапкершілігі шектеулі серіктестігі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шаруа қожалығы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"Самғау" шаруа қожалығы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"Мамутов и Компания" жауапкершілігі шектеулі серіктестігі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