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867c" w14:textId="6978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2022 жылғы 22 желтоқсандағы № 28-2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bookmarkStart w:name="z10" w:id="2"/>
    <w:p>
      <w:pPr>
        <w:spacing w:after="0"/>
        <w:ind w:left="0"/>
        <w:jc w:val="both"/>
      </w:pPr>
      <w:r>
        <w:rPr>
          <w:rFonts w:ascii="Times New Roman"/>
          <w:b w:val="false"/>
          <w:i w:val="false"/>
          <w:color w:val="000000"/>
          <w:sz w:val="28"/>
        </w:rPr>
        <w:t>
      1) кірістер – 10 341 253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4 728 199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32 857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114 260 мың теңге;</w:t>
      </w:r>
    </w:p>
    <w:bookmarkEnd w:id="5"/>
    <w:bookmarkStart w:name="z15" w:id="6"/>
    <w:p>
      <w:pPr>
        <w:spacing w:after="0"/>
        <w:ind w:left="0"/>
        <w:jc w:val="both"/>
      </w:pPr>
      <w:r>
        <w:rPr>
          <w:rFonts w:ascii="Times New Roman"/>
          <w:b w:val="false"/>
          <w:i w:val="false"/>
          <w:color w:val="000000"/>
          <w:sz w:val="28"/>
        </w:rPr>
        <w:t>
      трансферттер түсімі – 5 465 937 мың теңге.</w:t>
      </w:r>
    </w:p>
    <w:bookmarkEnd w:id="6"/>
    <w:bookmarkStart w:name="z16" w:id="7"/>
    <w:p>
      <w:pPr>
        <w:spacing w:after="0"/>
        <w:ind w:left="0"/>
        <w:jc w:val="both"/>
      </w:pPr>
      <w:r>
        <w:rPr>
          <w:rFonts w:ascii="Times New Roman"/>
          <w:b w:val="false"/>
          <w:i w:val="false"/>
          <w:color w:val="000000"/>
          <w:sz w:val="28"/>
        </w:rPr>
        <w:t>
      2) шығындар – 12 290 462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-27 220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5 175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32 395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-1 921 989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1 921 989 мың теңге:</w:t>
      </w:r>
    </w:p>
    <w:bookmarkEnd w:id="15"/>
    <w:bookmarkStart w:name="z25" w:id="16"/>
    <w:p>
      <w:pPr>
        <w:spacing w:after="0"/>
        <w:ind w:left="0"/>
        <w:jc w:val="both"/>
      </w:pPr>
      <w:r>
        <w:rPr>
          <w:rFonts w:ascii="Times New Roman"/>
          <w:b w:val="false"/>
          <w:i w:val="false"/>
          <w:color w:val="000000"/>
          <w:sz w:val="28"/>
        </w:rPr>
        <w:t>
      қарыздар түсімі – 5 175 мың теңге;</w:t>
      </w:r>
    </w:p>
    <w:bookmarkEnd w:id="16"/>
    <w:bookmarkStart w:name="z26" w:id="17"/>
    <w:p>
      <w:pPr>
        <w:spacing w:after="0"/>
        <w:ind w:left="0"/>
        <w:jc w:val="both"/>
      </w:pPr>
      <w:r>
        <w:rPr>
          <w:rFonts w:ascii="Times New Roman"/>
          <w:b w:val="false"/>
          <w:i w:val="false"/>
          <w:color w:val="000000"/>
          <w:sz w:val="28"/>
        </w:rPr>
        <w:t>
      қарыздарды өтеу – 31 552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1 948 366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Жамбыл аудандық мәслихатының 06.12.2023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2. 2023 жылға ауылдық округтердің бюджеттеріне берілетін трансферттердің бөлінуі Жамбыл ауданы әкімінің қаулысы негізінде айқындалады.</w:t>
      </w:r>
    </w:p>
    <w:bookmarkEnd w:id="19"/>
    <w:bookmarkStart w:name="z28" w:id="20"/>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2008 жылғы 10 желтоқсандағы Заңының </w:t>
      </w:r>
      <w:r>
        <w:rPr>
          <w:rFonts w:ascii="Times New Roman"/>
          <w:b w:val="false"/>
          <w:i w:val="false"/>
          <w:color w:val="000000"/>
          <w:sz w:val="28"/>
        </w:rPr>
        <w:t>510 бабының</w:t>
      </w:r>
      <w:r>
        <w:rPr>
          <w:rFonts w:ascii="Times New Roman"/>
          <w:b w:val="false"/>
          <w:i w:val="false"/>
          <w:color w:val="000000"/>
          <w:sz w:val="28"/>
        </w:rPr>
        <w:t xml:space="preserve"> 1 тармағына сәйкес 2023-2025 жылдарға жер салығының ставкаларын Салық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w:t>
      </w:r>
      <w:r>
        <w:rPr>
          <w:rFonts w:ascii="Times New Roman"/>
          <w:b w:val="false"/>
          <w:i w:val="false"/>
          <w:color w:val="000000"/>
          <w:sz w:val="28"/>
        </w:rPr>
        <w:t>531 бабының</w:t>
      </w:r>
      <w:r>
        <w:rPr>
          <w:rFonts w:ascii="Times New Roman"/>
          <w:b w:val="false"/>
          <w:i w:val="false"/>
          <w:color w:val="000000"/>
          <w:sz w:val="28"/>
        </w:rPr>
        <w:t xml:space="preserve"> 5 тармағында белгіленген тұрғын үй қоры, соның ішінде оның жанындағы құрылыстар мен құрылысжайлар алып жатқан жерлерге базалық салықтық мөлшерлемелерді 50 пайызға жоғарылату белгіленсін.</w:t>
      </w:r>
    </w:p>
    <w:bookmarkEnd w:id="20"/>
    <w:bookmarkStart w:name="z29" w:id="21"/>
    <w:p>
      <w:pPr>
        <w:spacing w:after="0"/>
        <w:ind w:left="0"/>
        <w:jc w:val="both"/>
      </w:pPr>
      <w:r>
        <w:rPr>
          <w:rFonts w:ascii="Times New Roman"/>
          <w:b w:val="false"/>
          <w:i w:val="false"/>
          <w:color w:val="000000"/>
          <w:sz w:val="28"/>
        </w:rPr>
        <w:t>
      4. 2023 жылға аудандық жергілікті атқарушы органының резерві 62 507 мың теңге мөлшерінде бекітілсін.</w:t>
      </w:r>
    </w:p>
    <w:bookmarkEnd w:id="21"/>
    <w:bookmarkStart w:name="z30" w:id="22"/>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2022 жылғы 22 желтоқсандағы №28-2</w:t>
            </w:r>
            <w:r>
              <w:br/>
            </w:r>
            <w:r>
              <w:rPr>
                <w:rFonts w:ascii="Times New Roman"/>
                <w:b w:val="false"/>
                <w:i w:val="false"/>
                <w:color w:val="000000"/>
                <w:sz w:val="20"/>
              </w:rPr>
              <w:t>шешіміне 1 қосымша</w:t>
            </w:r>
          </w:p>
        </w:tc>
      </w:tr>
    </w:tbl>
    <w:bookmarkStart w:name="z35" w:id="23"/>
    <w:p>
      <w:pPr>
        <w:spacing w:after="0"/>
        <w:ind w:left="0"/>
        <w:jc w:val="left"/>
      </w:pPr>
      <w:r>
        <w:rPr>
          <w:rFonts w:ascii="Times New Roman"/>
          <w:b/>
          <w:i w:val="false"/>
          <w:color w:val="000000"/>
        </w:rPr>
        <w:t xml:space="preserve"> 2023 жылға арналған Жамбыл ауданының бюджеті</w:t>
      </w:r>
    </w:p>
    <w:bookmarkEnd w:id="23"/>
    <w:bookmarkStart w:name="z61" w:id="24"/>
    <w:p>
      <w:pPr>
        <w:spacing w:after="0"/>
        <w:ind w:left="0"/>
        <w:jc w:val="both"/>
      </w:pPr>
      <w:r>
        <w:rPr>
          <w:rFonts w:ascii="Times New Roman"/>
          <w:b w:val="false"/>
          <w:i w:val="false"/>
          <w:color w:val="ff0000"/>
          <w:sz w:val="28"/>
        </w:rPr>
        <w:t xml:space="preserve">
      Ескерту. 1- қосымша жаңа редакцияда – Жамбыл облысы Жамбыл аудандық мәслихатының 06.12.2023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енгізіледі) шешімімен.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біріңғай бағдарламасы шеңберінде индустриалдық инфрақұрылымды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2022 жылғы желтоқсандағы №</w:t>
            </w:r>
            <w:r>
              <w:br/>
            </w:r>
            <w:r>
              <w:rPr>
                <w:rFonts w:ascii="Times New Roman"/>
                <w:b w:val="false"/>
                <w:i w:val="false"/>
                <w:color w:val="000000"/>
                <w:sz w:val="20"/>
              </w:rPr>
              <w:t>шешіміне 2 қосымша</w:t>
            </w:r>
          </w:p>
        </w:tc>
      </w:tr>
    </w:tbl>
    <w:bookmarkStart w:name="z39" w:id="25"/>
    <w:p>
      <w:pPr>
        <w:spacing w:after="0"/>
        <w:ind w:left="0"/>
        <w:jc w:val="left"/>
      </w:pPr>
      <w:r>
        <w:rPr>
          <w:rFonts w:ascii="Times New Roman"/>
          <w:b/>
          <w:i w:val="false"/>
          <w:color w:val="000000"/>
        </w:rPr>
        <w:t xml:space="preserve"> 2024 жылға арналған Жамбыл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2022 жылғы желтоқсандағы №</w:t>
            </w:r>
            <w:r>
              <w:br/>
            </w:r>
            <w:r>
              <w:rPr>
                <w:rFonts w:ascii="Times New Roman"/>
                <w:b w:val="false"/>
                <w:i w:val="false"/>
                <w:color w:val="000000"/>
                <w:sz w:val="20"/>
              </w:rPr>
              <w:t>шешіміне 3 қосымша</w:t>
            </w:r>
          </w:p>
        </w:tc>
      </w:tr>
    </w:tbl>
    <w:bookmarkStart w:name="z43" w:id="26"/>
    <w:p>
      <w:pPr>
        <w:spacing w:after="0"/>
        <w:ind w:left="0"/>
        <w:jc w:val="left"/>
      </w:pPr>
      <w:r>
        <w:rPr>
          <w:rFonts w:ascii="Times New Roman"/>
          <w:b/>
          <w:i w:val="false"/>
          <w:color w:val="000000"/>
        </w:rPr>
        <w:t xml:space="preserve"> 2025 жылға арналған Жамбыл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