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2ebd" w14:textId="0102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Абай облысы Көкпекті ауданы әкімдігінің 2022 жылғы 30 қарашадағы № 377 қаулысы</w:t>
      </w:r>
    </w:p>
    <w:p>
      <w:pPr>
        <w:spacing w:after="0"/>
        <w:ind w:left="0"/>
        <w:jc w:val="both"/>
      </w:pPr>
      <w:bookmarkStart w:name="z5"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18-бабының</w:t>
      </w:r>
      <w:r>
        <w:rPr>
          <w:rFonts w:ascii="Times New Roman"/>
          <w:b w:val="false"/>
          <w:i w:val="false"/>
          <w:color w:val="000000"/>
          <w:sz w:val="28"/>
        </w:rPr>
        <w:t xml:space="preserve"> 1-тармағының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тармақшасына,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сәйкес, Көкпекті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2023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жұмысшыларының тізімдік санынан 1 пайыз мөлшерінде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белгіленсін.</w:t>
      </w:r>
    </w:p>
    <w:bookmarkEnd w:id="1"/>
    <w:bookmarkStart w:name="z7" w:id="2"/>
    <w:p>
      <w:pPr>
        <w:spacing w:after="0"/>
        <w:ind w:left="0"/>
        <w:jc w:val="both"/>
      </w:pPr>
      <w:r>
        <w:rPr>
          <w:rFonts w:ascii="Times New Roman"/>
          <w:b w:val="false"/>
          <w:i w:val="false"/>
          <w:color w:val="000000"/>
          <w:sz w:val="28"/>
        </w:rPr>
        <w:t xml:space="preserve">
      2. Пробация қызметінің есебінде тұрған адамдарды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екі пайыз мөлшерінде 2023 жылға жұмысқа орналастыру үшін жұмыс орындарына квота белгіленсін.</w:t>
      </w:r>
    </w:p>
    <w:bookmarkEnd w:id="2"/>
    <w:bookmarkStart w:name="z8" w:id="3"/>
    <w:p>
      <w:pPr>
        <w:spacing w:after="0"/>
        <w:ind w:left="0"/>
        <w:jc w:val="both"/>
      </w:pPr>
      <w:r>
        <w:rPr>
          <w:rFonts w:ascii="Times New Roman"/>
          <w:b w:val="false"/>
          <w:i w:val="false"/>
          <w:color w:val="000000"/>
          <w:sz w:val="28"/>
        </w:rPr>
        <w:t xml:space="preserve">
      3. Бас бостандығынан айыру орындарынан босатылған адамдарды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екі пайыз мөлшерінде 2023 жылға жұмысқа орналастыру үшін жұмыс орындарына квота белгіленсін. </w:t>
      </w:r>
    </w:p>
    <w:bookmarkEnd w:id="3"/>
    <w:bookmarkStart w:name="z9" w:id="4"/>
    <w:p>
      <w:pPr>
        <w:spacing w:after="0"/>
        <w:ind w:left="0"/>
        <w:jc w:val="both"/>
      </w:pPr>
      <w:r>
        <w:rPr>
          <w:rFonts w:ascii="Times New Roman"/>
          <w:b w:val="false"/>
          <w:i w:val="false"/>
          <w:color w:val="000000"/>
          <w:sz w:val="28"/>
        </w:rPr>
        <w:t>
      4. "Абай облысы Көкпекті ауданы әкімінің аппараты" мемлекеттік мекемесі осы қаулыны іске асыру жөнінде шаралар қабылдансын.</w:t>
      </w:r>
    </w:p>
    <w:bookmarkEnd w:id="4"/>
    <w:bookmarkStart w:name="z10" w:id="5"/>
    <w:p>
      <w:pPr>
        <w:spacing w:after="0"/>
        <w:ind w:left="0"/>
        <w:jc w:val="both"/>
      </w:pPr>
      <w:r>
        <w:rPr>
          <w:rFonts w:ascii="Times New Roman"/>
          <w:b w:val="false"/>
          <w:i w:val="false"/>
          <w:color w:val="000000"/>
          <w:sz w:val="28"/>
        </w:rPr>
        <w:t>
      5. Осы қаулының орындалуын бақылау аудан әкімінің орынбасары Марат Капарович Темиржановқа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Көкпекті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Койгельдин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2022 жылғы "30" қараша </w:t>
            </w:r>
            <w:r>
              <w:br/>
            </w:r>
            <w:r>
              <w:rPr>
                <w:rFonts w:ascii="Times New Roman"/>
                <w:b w:val="false"/>
                <w:i w:val="false"/>
                <w:color w:val="000000"/>
                <w:sz w:val="20"/>
              </w:rPr>
              <w:t xml:space="preserve">№ 377 қаулысына </w:t>
            </w:r>
            <w:r>
              <w:br/>
            </w:r>
            <w:r>
              <w:rPr>
                <w:rFonts w:ascii="Times New Roman"/>
                <w:b w:val="false"/>
                <w:i w:val="false"/>
                <w:color w:val="000000"/>
                <w:sz w:val="20"/>
              </w:rPr>
              <w:t>1 қосымша</w:t>
            </w:r>
          </w:p>
        </w:tc>
      </w:tr>
    </w:tbl>
    <w:bookmarkStart w:name="z13" w:id="6"/>
    <w:p>
      <w:pPr>
        <w:spacing w:after="0"/>
        <w:ind w:left="0"/>
        <w:jc w:val="left"/>
      </w:pPr>
      <w:r>
        <w:rPr>
          <w:rFonts w:ascii="Times New Roman"/>
          <w:b/>
          <w:i w:val="false"/>
          <w:color w:val="000000"/>
        </w:rPr>
        <w:t xml:space="preserve"> 2023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квотасының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ауданының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2022 жылғы "30" қараша </w:t>
            </w:r>
            <w:r>
              <w:br/>
            </w:r>
            <w:r>
              <w:rPr>
                <w:rFonts w:ascii="Times New Roman"/>
                <w:b w:val="false"/>
                <w:i w:val="false"/>
                <w:color w:val="000000"/>
                <w:sz w:val="20"/>
              </w:rPr>
              <w:t xml:space="preserve">№ 377 қаулысына </w:t>
            </w:r>
            <w:r>
              <w:br/>
            </w:r>
            <w:r>
              <w:rPr>
                <w:rFonts w:ascii="Times New Roman"/>
                <w:b w:val="false"/>
                <w:i w:val="false"/>
                <w:color w:val="000000"/>
                <w:sz w:val="20"/>
              </w:rPr>
              <w:t>2 қосымша</w:t>
            </w:r>
          </w:p>
        </w:tc>
      </w:tr>
    </w:tbl>
    <w:bookmarkStart w:name="z15" w:id="7"/>
    <w:p>
      <w:pPr>
        <w:spacing w:after="0"/>
        <w:ind w:left="0"/>
        <w:jc w:val="left"/>
      </w:pPr>
      <w:r>
        <w:rPr>
          <w:rFonts w:ascii="Times New Roman"/>
          <w:b/>
          <w:i w:val="false"/>
          <w:color w:val="000000"/>
        </w:rPr>
        <w:t xml:space="preserve"> 2023 жылға арналған бас бостандығынан айыру мекемесінен босатылған адамдарды жұмысқа орналастыру үшін жұмыс орындары квотасының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"Каликанулы"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2022 жылғы "30"қараша </w:t>
            </w:r>
            <w:r>
              <w:br/>
            </w:r>
            <w:r>
              <w:rPr>
                <w:rFonts w:ascii="Times New Roman"/>
                <w:b w:val="false"/>
                <w:i w:val="false"/>
                <w:color w:val="000000"/>
                <w:sz w:val="20"/>
              </w:rPr>
              <w:t xml:space="preserve">№ 377 қаулысына </w:t>
            </w:r>
            <w:r>
              <w:br/>
            </w:r>
            <w:r>
              <w:rPr>
                <w:rFonts w:ascii="Times New Roman"/>
                <w:b w:val="false"/>
                <w:i w:val="false"/>
                <w:color w:val="000000"/>
                <w:sz w:val="20"/>
              </w:rPr>
              <w:t>3 қосымша</w:t>
            </w:r>
          </w:p>
        </w:tc>
      </w:tr>
    </w:tbl>
    <w:bookmarkStart w:name="z17" w:id="8"/>
    <w:p>
      <w:pPr>
        <w:spacing w:after="0"/>
        <w:ind w:left="0"/>
        <w:jc w:val="left"/>
      </w:pPr>
      <w:r>
        <w:rPr>
          <w:rFonts w:ascii="Times New Roman"/>
          <w:b/>
          <w:i w:val="false"/>
          <w:color w:val="000000"/>
        </w:rPr>
        <w:t xml:space="preserve"> 2023 жылға арналған пробация қызметінің есебінде тұрған адамдарды жұмысқа орналастыру үшін жұмыс орындары квотасының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"Каликанулы"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