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1c9" w14:textId="5c69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Жаңа тілек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22-377/VII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Жаңа тілек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тусімдер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кбюджеттен берілген бюджетті ккредиттерді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 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кбюджеттен берілген бюджетті ккредиттерді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кбюджеттен берілген бюджетті ккредиттерді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