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2c46" w14:textId="af72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Жарма ауданы Бірлік ауылдық округінің бюджеті туралы</w:t>
      </w:r>
    </w:p>
    <w:p>
      <w:pPr>
        <w:spacing w:after="0"/>
        <w:ind w:left="0"/>
        <w:jc w:val="both"/>
      </w:pPr>
      <w:r>
        <w:rPr>
          <w:rFonts w:ascii="Times New Roman"/>
          <w:b w:val="false"/>
          <w:i w:val="false"/>
          <w:color w:val="000000"/>
          <w:sz w:val="28"/>
        </w:rPr>
        <w:t>Абай облысы Жарма аудандық мәслихатының 2022 жылғы 29 желтоқсандағы № 23/359-VII шешімі.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w:t>
      </w:r>
      <w:r>
        <w:rPr>
          <w:rFonts w:ascii="Times New Roman"/>
          <w:b w:val="false"/>
          <w:i w:val="false"/>
          <w:color w:val="000000"/>
          <w:sz w:val="28"/>
        </w:rPr>
        <w:t>2-7 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2023-2025 жылдарға арналған Жарма ауданы Бірлік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1"/>
    <w:p>
      <w:pPr>
        <w:spacing w:after="0"/>
        <w:ind w:left="0"/>
        <w:jc w:val="both"/>
      </w:pPr>
      <w:r>
        <w:rPr>
          <w:rFonts w:ascii="Times New Roman"/>
          <w:b w:val="false"/>
          <w:i w:val="false"/>
          <w:color w:val="000000"/>
          <w:sz w:val="28"/>
        </w:rPr>
        <w:t>
      1) кірістер – 68 197,9 мың теңге, соның ішінде:</w:t>
      </w:r>
    </w:p>
    <w:p>
      <w:pPr>
        <w:spacing w:after="0"/>
        <w:ind w:left="0"/>
        <w:jc w:val="both"/>
      </w:pPr>
      <w:r>
        <w:rPr>
          <w:rFonts w:ascii="Times New Roman"/>
          <w:b w:val="false"/>
          <w:i w:val="false"/>
          <w:color w:val="000000"/>
          <w:sz w:val="28"/>
        </w:rPr>
        <w:t>
      салықтық түсімдер – 2 399,9 мың теңге;</w:t>
      </w:r>
    </w:p>
    <w:p>
      <w:pPr>
        <w:spacing w:after="0"/>
        <w:ind w:left="0"/>
        <w:jc w:val="both"/>
      </w:pPr>
      <w:r>
        <w:rPr>
          <w:rFonts w:ascii="Times New Roman"/>
          <w:b w:val="false"/>
          <w:i w:val="false"/>
          <w:color w:val="000000"/>
          <w:sz w:val="28"/>
        </w:rPr>
        <w:t>
      салықтық емес түсімдер – 35,0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65 763,0 мың теңге;</w:t>
      </w:r>
    </w:p>
    <w:p>
      <w:pPr>
        <w:spacing w:after="0"/>
        <w:ind w:left="0"/>
        <w:jc w:val="both"/>
      </w:pPr>
      <w:r>
        <w:rPr>
          <w:rFonts w:ascii="Times New Roman"/>
          <w:b w:val="false"/>
          <w:i w:val="false"/>
          <w:color w:val="000000"/>
          <w:sz w:val="28"/>
        </w:rPr>
        <w:t>
      2) шығындар – 70 702,0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- 2 504,1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2 504,1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2 504,1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12.12.2023 </w:t>
      </w:r>
      <w:r>
        <w:rPr>
          <w:rFonts w:ascii="Times New Roman"/>
          <w:b w:val="false"/>
          <w:i w:val="false"/>
          <w:color w:val="000000"/>
          <w:sz w:val="28"/>
        </w:rPr>
        <w:t>№ 9/162-VIII</w:t>
      </w:r>
      <w:r>
        <w:rPr>
          <w:rFonts w:ascii="Times New Roman"/>
          <w:b w:val="false"/>
          <w:i w:val="false"/>
          <w:color w:val="ff0000"/>
          <w:sz w:val="28"/>
        </w:rPr>
        <w:t xml:space="preserve"> шешімімен (01.01.2023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2023 жылға Жарма ауданы Бірлік ауылдық округінің бюджетіне субвенция көлемi 26 087,5 мың теңге сомада қарастырылсын.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Жарма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23/359-VII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2023 жылға арналған Жарма ауданы Бірлік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12.12.2023 </w:t>
      </w:r>
      <w:r>
        <w:rPr>
          <w:rFonts w:ascii="Times New Roman"/>
          <w:b w:val="false"/>
          <w:i w:val="false"/>
          <w:color w:val="ff0000"/>
          <w:sz w:val="28"/>
        </w:rPr>
        <w:t>№ 9/162-VIII</w:t>
      </w:r>
      <w:r>
        <w:rPr>
          <w:rFonts w:ascii="Times New Roman"/>
          <w:b w:val="false"/>
          <w:i w:val="false"/>
          <w:color w:val="ff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23/359-VII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2024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23/359-VII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2025 жылға арналған Жарма ауданы Бірлік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