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d8cc" w14:textId="d3cd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Бірлік ауылдық округінің бюджеті туралы" Жарма аудандық мәслихатының 2021 жылғы 28 желтоқсандағы №11/191-VII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22/334-VII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Бірлік ауылдық округінің бюджеті туралы" Жарма аудандық мәслихатының 2021 жылғы 28 желтоқсандағы №11/191-VII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Бірлік ауылдық округінің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40293,0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1078,0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39215,0 мың теңге;</w:t>
      </w:r>
    </w:p>
    <w:bookmarkEnd w:id="7"/>
    <w:bookmarkStart w:name="z13" w:id="8"/>
    <w:p>
      <w:pPr>
        <w:spacing w:after="0"/>
        <w:ind w:left="0"/>
        <w:jc w:val="both"/>
      </w:pPr>
      <w:r>
        <w:rPr>
          <w:rFonts w:ascii="Times New Roman"/>
          <w:b w:val="false"/>
          <w:i w:val="false"/>
          <w:color w:val="000000"/>
          <w:sz w:val="28"/>
        </w:rPr>
        <w:t>
      2) шығындар – 40408,8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- 115,8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115,8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115,8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 22/334-VII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11/191-VII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