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407d9" w14:textId="e9407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28 желтоқсандағы № 11/202-VІI "2022-2024 жылдарға арналған Жарма ауданы Суықбұлақ кентінің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2022 жылғы 30 қыркүйектегі № 21/313-VII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"2022-2024 жылдарға арналған Жарма ауданы Суықбұлақ кентінің бюджеті туралы" 2021 жылғы 28 желтоқсандағы № 11/202-VІI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2022-2024 жылдарға арналған Жарма ауданы Суықбұлақ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79517,5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3052,0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76465,5 мың теңге;</w:t>
      </w:r>
    </w:p>
    <w:bookmarkEnd w:id="7"/>
    <w:bookmarkStart w:name="z14" w:id="8"/>
    <w:p>
      <w:pPr>
        <w:spacing w:after="0"/>
        <w:ind w:left="0"/>
        <w:jc w:val="both"/>
      </w:pPr>
      <w:r>
        <w:rPr>
          <w:rFonts w:ascii="Times New Roman"/>
          <w:b w:val="false"/>
          <w:i w:val="false"/>
          <w:color w:val="000000"/>
          <w:sz w:val="28"/>
        </w:rPr>
        <w:t>
      2) шығындар – 79852,4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- 334,9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334,9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334,9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30 қыркүйектегі</w:t>
            </w:r>
            <w:r>
              <w:br/>
            </w:r>
            <w:r>
              <w:rPr>
                <w:rFonts w:ascii="Times New Roman"/>
                <w:b w:val="false"/>
                <w:i w:val="false"/>
                <w:color w:val="000000"/>
                <w:sz w:val="20"/>
              </w:rPr>
              <w:t>№ 21/313-VIІ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11/202-VІI шешіміне</w:t>
            </w:r>
            <w:r>
              <w:br/>
            </w:r>
            <w:r>
              <w:rPr>
                <w:rFonts w:ascii="Times New Roman"/>
                <w:b w:val="false"/>
                <w:i w:val="false"/>
                <w:color w:val="000000"/>
                <w:sz w:val="20"/>
              </w:rPr>
              <w:t>1 қосымша</w:t>
            </w:r>
          </w:p>
        </w:tc>
      </w:tr>
    </w:tbl>
    <w:bookmarkStart w:name="z31" w:id="22"/>
    <w:p>
      <w:pPr>
        <w:spacing w:after="0"/>
        <w:ind w:left="0"/>
        <w:jc w:val="left"/>
      </w:pPr>
      <w:r>
        <w:rPr>
          <w:rFonts w:ascii="Times New Roman"/>
          <w:b/>
          <w:i w:val="false"/>
          <w:color w:val="000000"/>
        </w:rPr>
        <w:t xml:space="preserve"> 2022 жылға арналған Жарма ауданы Суықбұлақ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