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fd50" w14:textId="2f6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29 желтоқсандағы № 13-4-VII "2022-2024 жылдарға арналған Бородулиха ауданы Белағаш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12 желтоқсандағы № 24-4-VII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29 желтоқсандағы № 13-4-VIІ "2022-2024 жылдарға арналған Бородулиха ауданы Белағаш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Белағаш ауылдық округінің бюджеті тиісінше 1, 2, 3- қосымшаларға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257606,2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Белағаш ауылдық округінің бюджетінде облыстық бюджеттен ағымдағы нысаналы трансферттер 20772,2 мың теңге сомасында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Белағаш ауылдық округінің бюджетінде аудандық бюджеттен ағымдағы нысаналы трансферттер 13783 мың теңге сомасында көзделсін.";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мекендердегі әлеуметтік және инженерлік инфрақұрылым бойынша іс –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 пайдаланылатын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