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2fcb" w14:textId="f082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30/6-VII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2022 жылғы 26 желтоқсандағы № 29/17-VІI "2023-2025 жылдарға арналған Бесқарағай ауданының бюджеті туралы" шешіміне сәйкес, Бесқарағай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128075,3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–125025,3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129266,7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Долон ауылдық округінің бюджетіне аудандық бюджеттен берілетін субвенцияның көлемі 40 010,0 мың теңге сомасында ескерілсін.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Долон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