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e4f7" w14:textId="1dd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30/4-VІI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"2023-2025 жылдарға арналған Бесқарағай ауданының бюджеті туралы" 2022 жылғы 26 желтоқсандағы № 29/17-VІI шешіміне сәйкес, Бесқарағай аудандық мәслихаты ШЕШТІ: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51784,4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54584,4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Беген ауылдық округінің бюджетіне аудандық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берілетін субвенцияның көлемі 32 427,0 мың теңге сомасында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ескерілсін.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Беген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капитальдық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Беген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