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ef97" w14:textId="c93e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Аягөз ауданының бюджеті туралы</w:t>
      </w:r>
    </w:p>
    <w:p>
      <w:pPr>
        <w:spacing w:after="0"/>
        <w:ind w:left="0"/>
        <w:jc w:val="both"/>
      </w:pPr>
      <w:r>
        <w:rPr>
          <w:rFonts w:ascii="Times New Roman"/>
          <w:b w:val="false"/>
          <w:i w:val="false"/>
          <w:color w:val="000000"/>
          <w:sz w:val="28"/>
        </w:rPr>
        <w:t>Абай облысы Аягөз аудандық мәслихатының 2022 жылғы 27 желтоқсандағы № 20/383-VII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20926129,4 мың теңге, соның ішінде: </w:t>
      </w:r>
    </w:p>
    <w:p>
      <w:pPr>
        <w:spacing w:after="0"/>
        <w:ind w:left="0"/>
        <w:jc w:val="both"/>
      </w:pPr>
      <w:r>
        <w:rPr>
          <w:rFonts w:ascii="Times New Roman"/>
          <w:b w:val="false"/>
          <w:i w:val="false"/>
          <w:color w:val="000000"/>
          <w:sz w:val="28"/>
        </w:rPr>
        <w:t xml:space="preserve">
      салықтық түсімдер – 14805518,6 мың теңге; </w:t>
      </w:r>
    </w:p>
    <w:p>
      <w:pPr>
        <w:spacing w:after="0"/>
        <w:ind w:left="0"/>
        <w:jc w:val="both"/>
      </w:pPr>
      <w:r>
        <w:rPr>
          <w:rFonts w:ascii="Times New Roman"/>
          <w:b w:val="false"/>
          <w:i w:val="false"/>
          <w:color w:val="000000"/>
          <w:sz w:val="28"/>
        </w:rPr>
        <w:t xml:space="preserve">
      салықтық емес түсімдер – 84870,0 мың теңге; </w:t>
      </w:r>
    </w:p>
    <w:p>
      <w:pPr>
        <w:spacing w:after="0"/>
        <w:ind w:left="0"/>
        <w:jc w:val="both"/>
      </w:pPr>
      <w:r>
        <w:rPr>
          <w:rFonts w:ascii="Times New Roman"/>
          <w:b w:val="false"/>
          <w:i w:val="false"/>
          <w:color w:val="000000"/>
          <w:sz w:val="28"/>
        </w:rPr>
        <w:t>
      негізгі капиталды сатудан түсетін түсімдер – 17160,0 мың теңге;</w:t>
      </w:r>
    </w:p>
    <w:p>
      <w:pPr>
        <w:spacing w:after="0"/>
        <w:ind w:left="0"/>
        <w:jc w:val="both"/>
      </w:pPr>
      <w:r>
        <w:rPr>
          <w:rFonts w:ascii="Times New Roman"/>
          <w:b w:val="false"/>
          <w:i w:val="false"/>
          <w:color w:val="000000"/>
          <w:sz w:val="28"/>
        </w:rPr>
        <w:t>
      трансферттердің түсімдері – 6018580,8 мың теңге;</w:t>
      </w:r>
    </w:p>
    <w:p>
      <w:pPr>
        <w:spacing w:after="0"/>
        <w:ind w:left="0"/>
        <w:jc w:val="both"/>
      </w:pPr>
      <w:r>
        <w:rPr>
          <w:rFonts w:ascii="Times New Roman"/>
          <w:b w:val="false"/>
          <w:i w:val="false"/>
          <w:color w:val="000000"/>
          <w:sz w:val="28"/>
        </w:rPr>
        <w:t>
      2) шығындар – 21916043,6 мың теңге;</w:t>
      </w:r>
    </w:p>
    <w:p>
      <w:pPr>
        <w:spacing w:after="0"/>
        <w:ind w:left="0"/>
        <w:jc w:val="both"/>
      </w:pPr>
      <w:r>
        <w:rPr>
          <w:rFonts w:ascii="Times New Roman"/>
          <w:b w:val="false"/>
          <w:i w:val="false"/>
          <w:color w:val="000000"/>
          <w:sz w:val="28"/>
        </w:rPr>
        <w:t>
      3) таза бюджеттік кредиттеу – -260047,0 мың теңге, соның ішінде:</w:t>
      </w:r>
    </w:p>
    <w:p>
      <w:pPr>
        <w:spacing w:after="0"/>
        <w:ind w:left="0"/>
        <w:jc w:val="both"/>
      </w:pPr>
      <w:r>
        <w:rPr>
          <w:rFonts w:ascii="Times New Roman"/>
          <w:b w:val="false"/>
          <w:i w:val="false"/>
          <w:color w:val="000000"/>
          <w:sz w:val="28"/>
        </w:rPr>
        <w:t>
      бюджеттік кредиттер – 41400,0 мың теңге;</w:t>
      </w:r>
    </w:p>
    <w:p>
      <w:pPr>
        <w:spacing w:after="0"/>
        <w:ind w:left="0"/>
        <w:jc w:val="both"/>
      </w:pPr>
      <w:r>
        <w:rPr>
          <w:rFonts w:ascii="Times New Roman"/>
          <w:b w:val="false"/>
          <w:i w:val="false"/>
          <w:color w:val="000000"/>
          <w:sz w:val="28"/>
        </w:rPr>
        <w:t xml:space="preserve">
      бюджеттік кредиттерді өтеу – 301447,0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- 729867,2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729867,2 мың теңге, соның ішінде:</w:t>
      </w:r>
    </w:p>
    <w:p>
      <w:pPr>
        <w:spacing w:after="0"/>
        <w:ind w:left="0"/>
        <w:jc w:val="both"/>
      </w:pPr>
      <w:r>
        <w:rPr>
          <w:rFonts w:ascii="Times New Roman"/>
          <w:b w:val="false"/>
          <w:i w:val="false"/>
          <w:color w:val="000000"/>
          <w:sz w:val="28"/>
        </w:rPr>
        <w:t>
      қарыздар түсімі – 441400,0 мың теңге;</w:t>
      </w:r>
    </w:p>
    <w:p>
      <w:pPr>
        <w:spacing w:after="0"/>
        <w:ind w:left="0"/>
        <w:jc w:val="both"/>
      </w:pPr>
      <w:r>
        <w:rPr>
          <w:rFonts w:ascii="Times New Roman"/>
          <w:b w:val="false"/>
          <w:i w:val="false"/>
          <w:color w:val="000000"/>
          <w:sz w:val="28"/>
        </w:rPr>
        <w:t>
      қарыздарды өтеу – 301447,0 мың теңге;</w:t>
      </w:r>
    </w:p>
    <w:p>
      <w:pPr>
        <w:spacing w:after="0"/>
        <w:ind w:left="0"/>
        <w:jc w:val="both"/>
      </w:pPr>
      <w:r>
        <w:rPr>
          <w:rFonts w:ascii="Times New Roman"/>
          <w:b w:val="false"/>
          <w:i w:val="false"/>
          <w:color w:val="000000"/>
          <w:sz w:val="28"/>
        </w:rPr>
        <w:t>
      бюджет қаражатының пайдаланылатын қалдықтары – 589914,2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Аягөз аудандық мәслихатының 07.12.2023 </w:t>
      </w:r>
      <w:r>
        <w:rPr>
          <w:rFonts w:ascii="Times New Roman"/>
          <w:b w:val="false"/>
          <w:i w:val="false"/>
          <w:color w:val="000000"/>
          <w:sz w:val="28"/>
        </w:rPr>
        <w:t>№ 9/136-VIII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Абай облысы мәслихатының 2022 жылғы 14 желтоқсандағы №11/66-VIІ "2023-2025 жылдарға арналған облыстық бюджет туралы" шешіміне сәйкес 2023 жылға арналған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коспағанда, заңды тұлғалардан алынатын корпоративтік табыс салығы бойынша кірістерді бөлу нормативтері 100 пайыз болып орындауға алынсын.</w:t>
      </w:r>
    </w:p>
    <w:bookmarkEnd w:id="2"/>
    <w:bookmarkStart w:name="z8" w:id="3"/>
    <w:p>
      <w:pPr>
        <w:spacing w:after="0"/>
        <w:ind w:left="0"/>
        <w:jc w:val="both"/>
      </w:pPr>
      <w:r>
        <w:rPr>
          <w:rFonts w:ascii="Times New Roman"/>
          <w:b w:val="false"/>
          <w:i w:val="false"/>
          <w:color w:val="000000"/>
          <w:sz w:val="28"/>
        </w:rPr>
        <w:t>
      3. 2023 жылға арналған Аягөз ауданының атқарушы органының резерві 300000,0 мың теңге сомасында бекітілсін.</w:t>
      </w:r>
    </w:p>
    <w:bookmarkEnd w:id="3"/>
    <w:bookmarkStart w:name="z9" w:id="4"/>
    <w:p>
      <w:pPr>
        <w:spacing w:after="0"/>
        <w:ind w:left="0"/>
        <w:jc w:val="both"/>
      </w:pPr>
      <w:r>
        <w:rPr>
          <w:rFonts w:ascii="Times New Roman"/>
          <w:b w:val="false"/>
          <w:i w:val="false"/>
          <w:color w:val="000000"/>
          <w:sz w:val="28"/>
        </w:rPr>
        <w:t>
       4. Осы шешiм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мәслихатнының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№20/383-VII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2023 жылға Аягөз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Аягөз аудандық мәслихатының 07.12.2023 </w:t>
      </w:r>
      <w:r>
        <w:rPr>
          <w:rFonts w:ascii="Times New Roman"/>
          <w:b w:val="false"/>
          <w:i w:val="false"/>
          <w:color w:val="ff0000"/>
          <w:sz w:val="28"/>
        </w:rPr>
        <w:t>№ 9/136-VIII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6018580,8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6018156,4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6018156,4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3682593,1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2269545,1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мәслихатнының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№20/383-VII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2024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- 827043,0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мәслихатнының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№20/383-VII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2025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