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bc6f7" w14:textId="55bc6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2021 жылғы 24 желтоқсандағы № 10/203-VІІ "2022-2024 жылдарға арналған Аягөз ауданының Мамырсу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2022 жылғы 29 қарашадағы № 19/375-VII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 Аягөз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"2022-2024 жылдарға арналған Аягөз ауданының Мамырсу ауылдық округінің бюджеті туралы" 2021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№10/203-VІІ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Мамырсу ауылдық округінің бюджеті тиісінше 1, 2 және 3 қосымшаларға сәйкес, соның ішінде 2022 жылға келесі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80264,3 мың теңге, соның ішінде: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4789,0 мың теңге;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1228,0 мың теңге;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74247,3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83855,5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- 3591,2 мың теңге;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3591,2 мың теңге, соның ішінде: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3591,2 мың теңге.";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№19/375-VІI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№10/203-VІI шешіміне 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Мамырсу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83855,5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42137,8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42137,8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42137,8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41631,8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34208,1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26708,1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26708,1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12481,6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8124,3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-3591,2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