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bdf0" w14:textId="588b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17/3-VІІ "2022-2024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2022 жылғы 26 тамыздағы № 26/2-VII шешімі. Күші жойылды - Абай облысы Абай аудандық мәслихатының 2022 жылғы 23 желтоқсандағы № 30/5-VII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23.12.2022 </w:t>
      </w:r>
      <w:r>
        <w:rPr>
          <w:rFonts w:ascii="Times New Roman"/>
          <w:b w:val="false"/>
          <w:i w:val="false"/>
          <w:color w:val="ff0000"/>
          <w:sz w:val="28"/>
        </w:rPr>
        <w:t>№ 30/5-VII</w:t>
      </w:r>
      <w:r>
        <w:rPr>
          <w:rFonts w:ascii="Times New Roman"/>
          <w:b w:val="false"/>
          <w:i w:val="false"/>
          <w:color w:val="ff0000"/>
          <w:sz w:val="28"/>
        </w:rPr>
        <w:t xml:space="preserve"> шешімімен (01.01.2023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"2022-2024 жылдарға арналған Абай ауданының бюджеті туралы" мәслихаттың 2021 жылғы 27 желтоқсандағы № 17/3-VІІ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26229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3 019 265,9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965 592,0 мың теңге;</w:t>
      </w:r>
    </w:p>
    <w:bookmarkEnd w:id="4"/>
    <w:bookmarkStart w:name="z11" w:id="5"/>
    <w:p>
      <w:pPr>
        <w:spacing w:after="0"/>
        <w:ind w:left="0"/>
        <w:jc w:val="both"/>
      </w:pPr>
      <w:r>
        <w:rPr>
          <w:rFonts w:ascii="Times New Roman"/>
          <w:b w:val="false"/>
          <w:i w:val="false"/>
          <w:color w:val="000000"/>
          <w:sz w:val="28"/>
        </w:rPr>
        <w:t>
      салықтық емес түсімдер – 8 302,0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2 114,0 мың теңге;</w:t>
      </w:r>
    </w:p>
    <w:bookmarkEnd w:id="6"/>
    <w:bookmarkStart w:name="z13" w:id="7"/>
    <w:p>
      <w:pPr>
        <w:spacing w:after="0"/>
        <w:ind w:left="0"/>
        <w:jc w:val="both"/>
      </w:pPr>
      <w:r>
        <w:rPr>
          <w:rFonts w:ascii="Times New Roman"/>
          <w:b w:val="false"/>
          <w:i w:val="false"/>
          <w:color w:val="000000"/>
          <w:sz w:val="28"/>
        </w:rPr>
        <w:t>
      трансферттер түсімі – 2 043 257,9 мың теңге;</w:t>
      </w:r>
    </w:p>
    <w:bookmarkEnd w:id="7"/>
    <w:bookmarkStart w:name="z14" w:id="8"/>
    <w:p>
      <w:pPr>
        <w:spacing w:after="0"/>
        <w:ind w:left="0"/>
        <w:jc w:val="both"/>
      </w:pPr>
      <w:r>
        <w:rPr>
          <w:rFonts w:ascii="Times New Roman"/>
          <w:b w:val="false"/>
          <w:i w:val="false"/>
          <w:color w:val="000000"/>
          <w:sz w:val="28"/>
        </w:rPr>
        <w:t>
      2) шығындар – 3 229 106,2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35 015,0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82 701,0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47 686,0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- 244 855,3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244 855,3 мың теңге;</w:t>
      </w:r>
    </w:p>
    <w:bookmarkEnd w:id="16"/>
    <w:bookmarkStart w:name="z23" w:id="17"/>
    <w:p>
      <w:pPr>
        <w:spacing w:after="0"/>
        <w:ind w:left="0"/>
        <w:jc w:val="both"/>
      </w:pPr>
      <w:r>
        <w:rPr>
          <w:rFonts w:ascii="Times New Roman"/>
          <w:b w:val="false"/>
          <w:i w:val="false"/>
          <w:color w:val="000000"/>
          <w:sz w:val="28"/>
        </w:rPr>
        <w:t>
      қарыздар түсімі – 82 701,0 мың теңге;</w:t>
      </w:r>
    </w:p>
    <w:bookmarkEnd w:id="17"/>
    <w:bookmarkStart w:name="z24" w:id="18"/>
    <w:p>
      <w:pPr>
        <w:spacing w:after="0"/>
        <w:ind w:left="0"/>
        <w:jc w:val="both"/>
      </w:pPr>
      <w:r>
        <w:rPr>
          <w:rFonts w:ascii="Times New Roman"/>
          <w:b w:val="false"/>
          <w:i w:val="false"/>
          <w:color w:val="000000"/>
          <w:sz w:val="28"/>
        </w:rPr>
        <w:t>
      қарыздарды өтеу – 47 686,0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209 840,3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Тұрақты комиссия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26 тамыздағы </w:t>
            </w:r>
            <w:r>
              <w:br/>
            </w:r>
            <w:r>
              <w:rPr>
                <w:rFonts w:ascii="Times New Roman"/>
                <w:b w:val="false"/>
                <w:i w:val="false"/>
                <w:color w:val="000000"/>
                <w:sz w:val="20"/>
              </w:rPr>
              <w:t xml:space="preserve">№ 26/2-VII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3 229 106,2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542 375,9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26 тамыздағы </w:t>
            </w:r>
            <w:r>
              <w:br/>
            </w:r>
            <w:r>
              <w:rPr>
                <w:rFonts w:ascii="Times New Roman"/>
                <w:b w:val="false"/>
                <w:i w:val="false"/>
                <w:color w:val="000000"/>
                <w:sz w:val="20"/>
              </w:rPr>
              <w:t xml:space="preserve">№ 26/2-VIІ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17/3-VIІ шешіміне </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