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f25" w14:textId="f2a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Ойшілік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10/8-VII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51 563,5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380,9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Ойшілік ауылдық округ бюджетіне аудандық бюджеттен берілетін субвенция көлемі 27 653,0 мың теңге сомасында белгіленгені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Ойшілік ауылдық округ бюджетіне аудандық бюджеттен 19 407,7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Ойшілік ауылдық округ бюджетіне республикалық бюджеттен 1 522,0 мың теңге көлемінде нысаналы трансферттер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380,9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