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a390" w14:textId="e28a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Ақсуат ауданы Қызыл кесік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9 қарашадағы № 10/7-VII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Президентінің 2022 жылғы 3 мамырдағы № 887 "Қазақстан Республикасының әкімшілік-аумақтық құрылысының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ауданы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Ақсуат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42 892,4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пайдаланатын қалдықтары – 347,4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Ақсуат ауданы Қызыл кесік ауылдық округ бюджетіне аудандық бюджеттен берілетін субвенция көлемі 34 475,0 мың теңге сомасында белгіленгені ескерілсін.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Ақсуат ауданы Қызыл кесік ауылдық округ бюджетіне аудандық бюджеттен 3 122,0 мың теңге көлемінде нысаналы трансферттер көзделгені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Ақсуат ауданы Қызыл кесік ауылдық округ бюджетіне республикалық бюджеттен 1 341,0 мың теңге көлемінде нысаналы трансферттер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347,4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 кесік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 12/7-VII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 кесік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 кесік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