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e6f9" w14:textId="7ffe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2022 жылғы 8 желтоқсандағы № 335 қаулысы. Күші жойылды - Алматы облысы Райымбек ауданы әкімдігінің 2023 жылғы 3 қарашадағы № 357 қаулысымен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ауданы әкімдігінің 03.11.2023 </w:t>
      </w:r>
      <w:r>
        <w:rPr>
          <w:rFonts w:ascii="Times New Roman"/>
          <w:b w:val="false"/>
          <w:i w:val="false"/>
          <w:color w:val="ff0000"/>
          <w:sz w:val="28"/>
        </w:rPr>
        <w:t>№ 357</w:t>
      </w:r>
      <w:r>
        <w:rPr>
          <w:rFonts w:ascii="Times New Roman"/>
          <w:b w:val="false"/>
          <w:i w:val="false"/>
          <w:color w:val="ff0000"/>
          <w:sz w:val="28"/>
        </w:rPr>
        <w:t> қаулысымен.</w:t>
      </w:r>
    </w:p>
    <w:bookmarkStart w:name="z7"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(Қазақстан Республикасының Әділет министірлігінде 2016 жылы 8 шілдеде №13898 болып тіркелді) сәйкес, Райымбек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 үшін ұйым жұмыскерлерінің тізімдік санының екі пайыз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Ұйымдық-құқықтық нысанына және меншік нысанына қарамастан ұйымдар үшін ұйым жұмыскерлерінің тізімдік санының екі пайыз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орындарына квота белгіленсін.</w:t>
      </w:r>
    </w:p>
    <w:bookmarkEnd w:id="2"/>
    <w:bookmarkStart w:name="z10" w:id="3"/>
    <w:p>
      <w:pPr>
        <w:spacing w:after="0"/>
        <w:ind w:left="0"/>
        <w:jc w:val="both"/>
      </w:pPr>
      <w:r>
        <w:rPr>
          <w:rFonts w:ascii="Times New Roman"/>
          <w:b w:val="false"/>
          <w:i w:val="false"/>
          <w:color w:val="000000"/>
          <w:sz w:val="28"/>
        </w:rPr>
        <w:t>
      3. Райымбек ауданы әкімдігі қаулыларының күші жойылды деп танылсын:</w:t>
      </w:r>
    </w:p>
    <w:bookmarkEnd w:id="3"/>
    <w:bookmarkStart w:name="z11" w:id="4"/>
    <w:p>
      <w:pPr>
        <w:spacing w:after="0"/>
        <w:ind w:left="0"/>
        <w:jc w:val="both"/>
      </w:pPr>
      <w:r>
        <w:rPr>
          <w:rFonts w:ascii="Times New Roman"/>
          <w:b w:val="false"/>
          <w:i w:val="false"/>
          <w:color w:val="000000"/>
          <w:sz w:val="28"/>
        </w:rPr>
        <w:t xml:space="preserve">
      1) "Пробация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 2022 жылғы 03 ақпандағы </w:t>
      </w:r>
      <w:r>
        <w:rPr>
          <w:rFonts w:ascii="Times New Roman"/>
          <w:b w:val="false"/>
          <w:i w:val="false"/>
          <w:color w:val="000000"/>
          <w:sz w:val="28"/>
        </w:rPr>
        <w:t>№ 19</w:t>
      </w:r>
      <w:r>
        <w:rPr>
          <w:rFonts w:ascii="Times New Roman"/>
          <w:b w:val="false"/>
          <w:i w:val="false"/>
          <w:color w:val="000000"/>
          <w:sz w:val="28"/>
        </w:rPr>
        <w:t xml:space="preserve"> Райымбек ауданы әкімдігінің қаулысы</w:t>
      </w:r>
    </w:p>
    <w:bookmarkEnd w:id="4"/>
    <w:bookmarkStart w:name="z12" w:id="5"/>
    <w:p>
      <w:pPr>
        <w:spacing w:after="0"/>
        <w:ind w:left="0"/>
        <w:jc w:val="both"/>
      </w:pPr>
      <w:r>
        <w:rPr>
          <w:rFonts w:ascii="Times New Roman"/>
          <w:b w:val="false"/>
          <w:i w:val="false"/>
          <w:color w:val="000000"/>
          <w:sz w:val="28"/>
        </w:rPr>
        <w:t>
      4. Осы қаулының орындалуын бақылау аудан әкімінің орынбасары Нұрбол Сағатбекұлына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2022 жылғы "___" ______________ "Пробация қызметінің есебінде тұрған адамдарды жұмысқа орналастыру үшін жұмыс орындарына квота белгілеу туралы" №__ қаулысына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Әкімінің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ауылының шаруашылық жүргізу құқындағы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2022 жылғы "___"___________ "Бас бостандығынан айыру орындарынан босатылған азаматтар үшін жұмыс орындарына квота белгілеу туралы" №__қаулысына 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ауылының шаруашылық жүргізу құқындағы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