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e508fe" w14:textId="7e508f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Қонаев қаласы бойынша 2023-2024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Алматы облысы Қонаев қалалық мәслихатының 2022 жылғы 14 желтоқсандағы № 34-97 шешімі</w:t>
      </w:r>
    </w:p>
    <w:p>
      <w:pPr>
        <w:spacing w:after="0"/>
        <w:ind w:left="0"/>
        <w:jc w:val="both"/>
      </w:pPr>
      <w:bookmarkStart w:name="z7" w:id="0"/>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Қонаев қаласының мәслихаты ШЕШТІ:</w:t>
      </w:r>
    </w:p>
    <w:bookmarkEnd w:id="0"/>
    <w:bookmarkStart w:name="z8"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Қонаев қаласы бойынша 2023-2024 жылдарға арналған жайылымдарды басқару және оларды пайдалану жөніндегі жоспары бекітілсін.</w:t>
      </w:r>
    </w:p>
    <w:bookmarkEnd w:id="1"/>
    <w:bookmarkStart w:name="z9"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Қонаев қаласы 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Нұрсолтанова</w:t>
            </w:r>
            <w:r>
              <w:rPr>
                <w:rFonts w:ascii="Times New Roman"/>
                <w:b w:val="false"/>
                <w:i w:val="false"/>
                <w:color w:val="000000"/>
                <w:sz w:val="20"/>
              </w:rPr>
              <w:t>
</w:t>
            </w:r>
          </w:p>
        </w:tc>
      </w:tr>
    </w:tbl>
    <w:bookmarkStart w:name="z11" w:id="3"/>
    <w:p>
      <w:pPr>
        <w:spacing w:after="0"/>
        <w:ind w:left="0"/>
        <w:jc w:val="both"/>
      </w:pPr>
      <w:r>
        <w:rPr>
          <w:rFonts w:ascii="Times New Roman"/>
          <w:b w:val="false"/>
          <w:i w:val="false"/>
          <w:color w:val="000000"/>
          <w:sz w:val="28"/>
        </w:rPr>
        <w:t>
      Қонаев қаласы бойынша 2023-2024 жылдарға арналған жайылымдарды басқару және пайдалану жоспары</w:t>
      </w:r>
    </w:p>
    <w:bookmarkEnd w:id="3"/>
    <w:bookmarkStart w:name="z12" w:id="4"/>
    <w:p>
      <w:pPr>
        <w:spacing w:after="0"/>
        <w:ind w:left="0"/>
        <w:jc w:val="both"/>
      </w:pPr>
      <w:r>
        <w:rPr>
          <w:rFonts w:ascii="Times New Roman"/>
          <w:b w:val="false"/>
          <w:i w:val="false"/>
          <w:color w:val="000000"/>
          <w:sz w:val="28"/>
        </w:rPr>
        <w:t>
      Қонаев қаласы бойынша ( Шеңгелді а/о, Заречный а/о, Қонаев қ.) осы жайылымдарды басқару және оларды пайдалану жөніндегі 2023-2024 жылдарға арналған жоспар (бұдан әрі-Жоспар) "</w:t>
      </w:r>
      <w:r>
        <w:rPr>
          <w:rFonts w:ascii="Times New Roman"/>
          <w:b w:val="false"/>
          <w:i w:val="false"/>
          <w:color w:val="000000"/>
          <w:sz w:val="28"/>
        </w:rPr>
        <w:t>Қазақстан Республикасы жергілікті мемлекеттік басқару және өзін-өзі басқару туралы</w:t>
      </w:r>
      <w:r>
        <w:rPr>
          <w:rFonts w:ascii="Times New Roman"/>
          <w:b w:val="false"/>
          <w:i w:val="false"/>
          <w:color w:val="000000"/>
          <w:sz w:val="28"/>
        </w:rPr>
        <w:t>" және "</w:t>
      </w:r>
      <w:r>
        <w:rPr>
          <w:rFonts w:ascii="Times New Roman"/>
          <w:b w:val="false"/>
          <w:i w:val="false"/>
          <w:color w:val="000000"/>
          <w:sz w:val="28"/>
        </w:rPr>
        <w:t>Жайылымдар туралы</w:t>
      </w:r>
      <w:r>
        <w:rPr>
          <w:rFonts w:ascii="Times New Roman"/>
          <w:b w:val="false"/>
          <w:i w:val="false"/>
          <w:color w:val="000000"/>
          <w:sz w:val="28"/>
        </w:rPr>
        <w:t xml:space="preserve">" Қазақстан Республикасының заңдарына, Қазақстан Республикасы Премьер-Министрі орынбасарының бұйрығына сәйкес әзірленді – "Жайылымдарды ұтымды пайдалану қағидаларын бекіту туралы "Қазақстан Республикасы Ауыл шаруашылығы министрінің 2017 жылғы 24 сәуірдегі </w:t>
      </w:r>
      <w:r>
        <w:rPr>
          <w:rFonts w:ascii="Times New Roman"/>
          <w:b w:val="false"/>
          <w:i w:val="false"/>
          <w:color w:val="000000"/>
          <w:sz w:val="28"/>
        </w:rPr>
        <w:t>№ 173</w:t>
      </w:r>
      <w:r>
        <w:rPr>
          <w:rFonts w:ascii="Times New Roman"/>
          <w:b w:val="false"/>
          <w:i w:val="false"/>
          <w:color w:val="000000"/>
          <w:sz w:val="28"/>
        </w:rPr>
        <w:t xml:space="preserve"> (нормативтік құқықтық актілерді мемлекеттік тіркеу тізілімінде № 15090 болып тіркелген), "Жайылымдардың жалпы алаңына жүктеменің шекті жол берілетін нормасын бекіту туралы" Қазақстан Республикасы Ауыл шаруашылығы министрінің 2015 жылғы 14 сәуірдегі </w:t>
      </w:r>
      <w:r>
        <w:rPr>
          <w:rFonts w:ascii="Times New Roman"/>
          <w:b w:val="false"/>
          <w:i w:val="false"/>
          <w:color w:val="000000"/>
          <w:sz w:val="28"/>
        </w:rPr>
        <w:t>№ 3-3/332</w:t>
      </w:r>
      <w:r>
        <w:rPr>
          <w:rFonts w:ascii="Times New Roman"/>
          <w:b w:val="false"/>
          <w:i w:val="false"/>
          <w:color w:val="000000"/>
          <w:sz w:val="28"/>
        </w:rPr>
        <w:t xml:space="preserve"> бұйрығымен (нормативтік құқықтық актілерді мемлекеттік тіркеу тізілімінде № 11064 болып тіркелген).</w:t>
      </w:r>
    </w:p>
    <w:bookmarkEnd w:id="4"/>
    <w:bookmarkStart w:name="z13" w:id="5"/>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5"/>
    <w:bookmarkStart w:name="z14" w:id="6"/>
    <w:p>
      <w:pPr>
        <w:spacing w:after="0"/>
        <w:ind w:left="0"/>
        <w:jc w:val="both"/>
      </w:pPr>
      <w:r>
        <w:rPr>
          <w:rFonts w:ascii="Times New Roman"/>
          <w:b w:val="false"/>
          <w:i w:val="false"/>
          <w:color w:val="000000"/>
          <w:sz w:val="28"/>
        </w:rPr>
        <w:t>
      Жоспар мыналарды қамтиды:</w:t>
      </w:r>
    </w:p>
    <w:bookmarkEnd w:id="6"/>
    <w:bookmarkStart w:name="z15" w:id="7"/>
    <w:p>
      <w:pPr>
        <w:spacing w:after="0"/>
        <w:ind w:left="0"/>
        <w:jc w:val="both"/>
      </w:pPr>
      <w:r>
        <w:rPr>
          <w:rFonts w:ascii="Times New Roman"/>
          <w:b w:val="false"/>
          <w:i w:val="false"/>
          <w:color w:val="000000"/>
          <w:sz w:val="28"/>
        </w:rPr>
        <w:t>
      1) жайылымдардың азықтық-ботаникалық зерттеу картасы;</w:t>
      </w:r>
    </w:p>
    <w:bookmarkEnd w:id="7"/>
    <w:bookmarkStart w:name="z16" w:id="8"/>
    <w:p>
      <w:pPr>
        <w:spacing w:after="0"/>
        <w:ind w:left="0"/>
        <w:jc w:val="both"/>
      </w:pPr>
      <w:r>
        <w:rPr>
          <w:rFonts w:ascii="Times New Roman"/>
          <w:b w:val="false"/>
          <w:i w:val="false"/>
          <w:color w:val="000000"/>
          <w:sz w:val="28"/>
        </w:rPr>
        <w:t>
      2) мал түрлері бойынша жайылымдардың жайылымдық учаскелерінің картасын;</w:t>
      </w:r>
    </w:p>
    <w:bookmarkEnd w:id="8"/>
    <w:bookmarkStart w:name="z17" w:id="9"/>
    <w:p>
      <w:pPr>
        <w:spacing w:after="0"/>
        <w:ind w:left="0"/>
        <w:jc w:val="both"/>
      </w:pPr>
      <w:r>
        <w:rPr>
          <w:rFonts w:ascii="Times New Roman"/>
          <w:b w:val="false"/>
          <w:i w:val="false"/>
          <w:color w:val="000000"/>
          <w:sz w:val="28"/>
        </w:rPr>
        <w:t>
      3) жыл мезгілдері бойынша егінді есепке алу;</w:t>
      </w:r>
    </w:p>
    <w:bookmarkEnd w:id="9"/>
    <w:bookmarkStart w:name="z18" w:id="10"/>
    <w:p>
      <w:pPr>
        <w:spacing w:after="0"/>
        <w:ind w:left="0"/>
        <w:jc w:val="both"/>
      </w:pPr>
      <w:r>
        <w:rPr>
          <w:rFonts w:ascii="Times New Roman"/>
          <w:b w:val="false"/>
          <w:i w:val="false"/>
          <w:color w:val="000000"/>
          <w:sz w:val="28"/>
        </w:rPr>
        <w:t>
      4) жыл мезгілдері бойынша жем қорын айқындау;</w:t>
      </w:r>
    </w:p>
    <w:bookmarkEnd w:id="10"/>
    <w:bookmarkStart w:name="z19" w:id="11"/>
    <w:p>
      <w:pPr>
        <w:spacing w:after="0"/>
        <w:ind w:left="0"/>
        <w:jc w:val="both"/>
      </w:pPr>
      <w:r>
        <w:rPr>
          <w:rFonts w:ascii="Times New Roman"/>
          <w:b w:val="false"/>
          <w:i w:val="false"/>
          <w:color w:val="000000"/>
          <w:sz w:val="28"/>
        </w:rPr>
        <w:t>
      5) жайылымның күнтізбелік мерзімдерін жасау;</w:t>
      </w:r>
    </w:p>
    <w:bookmarkEnd w:id="11"/>
    <w:bookmarkStart w:name="z20" w:id="12"/>
    <w:p>
      <w:pPr>
        <w:spacing w:after="0"/>
        <w:ind w:left="0"/>
        <w:jc w:val="both"/>
      </w:pPr>
      <w:r>
        <w:rPr>
          <w:rFonts w:ascii="Times New Roman"/>
          <w:b w:val="false"/>
          <w:i w:val="false"/>
          <w:color w:val="000000"/>
          <w:sz w:val="28"/>
        </w:rPr>
        <w:t>
      6) жайылым жүктемесінің нормалары;</w:t>
      </w:r>
    </w:p>
    <w:bookmarkEnd w:id="12"/>
    <w:bookmarkStart w:name="z21" w:id="13"/>
    <w:p>
      <w:pPr>
        <w:spacing w:after="0"/>
        <w:ind w:left="0"/>
        <w:jc w:val="both"/>
      </w:pPr>
      <w:r>
        <w:rPr>
          <w:rFonts w:ascii="Times New Roman"/>
          <w:b w:val="false"/>
          <w:i w:val="false"/>
          <w:color w:val="000000"/>
          <w:sz w:val="28"/>
        </w:rPr>
        <w:t>
      7) жануарларды жылжыту схемасы;</w:t>
      </w:r>
    </w:p>
    <w:bookmarkEnd w:id="13"/>
    <w:bookmarkStart w:name="z22" w:id="14"/>
    <w:p>
      <w:pPr>
        <w:spacing w:after="0"/>
        <w:ind w:left="0"/>
        <w:jc w:val="both"/>
      </w:pPr>
      <w:r>
        <w:rPr>
          <w:rFonts w:ascii="Times New Roman"/>
          <w:b w:val="false"/>
          <w:i w:val="false"/>
          <w:color w:val="000000"/>
          <w:sz w:val="28"/>
        </w:rPr>
        <w:t>
      8) оңтайлы жайылым айналымдарының картасы.</w:t>
      </w:r>
    </w:p>
    <w:bookmarkEnd w:id="14"/>
    <w:bookmarkStart w:name="z23"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жеке және заңды тұлғалардың ауыл шаруашылығы жануарлары санының 2022 жылға арналған деректерін ескере отырып қабылданды.</w:t>
      </w:r>
    </w:p>
    <w:bookmarkEnd w:id="15"/>
    <w:bookmarkStart w:name="z24" w:id="16"/>
    <w:p>
      <w:pPr>
        <w:spacing w:after="0"/>
        <w:ind w:left="0"/>
        <w:jc w:val="both"/>
      </w:pPr>
      <w:r>
        <w:rPr>
          <w:rFonts w:ascii="Times New Roman"/>
          <w:b w:val="false"/>
          <w:i w:val="false"/>
          <w:color w:val="000000"/>
          <w:sz w:val="28"/>
        </w:rPr>
        <w:t>
      Қонаев қаласы аумағындағы жайылымдардың жалпы ауданы - 118712 га, оның ішінде Шеңгелді а/о – 85290 га, Заречный а/о – 2700 га, Қонаев қ. – 30722 га.</w:t>
      </w:r>
    </w:p>
    <w:bookmarkEnd w:id="16"/>
    <w:bookmarkStart w:name="z25" w:id="17"/>
    <w:p>
      <w:pPr>
        <w:spacing w:after="0"/>
        <w:ind w:left="0"/>
        <w:jc w:val="both"/>
      </w:pPr>
      <w:r>
        <w:rPr>
          <w:rFonts w:ascii="Times New Roman"/>
          <w:b w:val="false"/>
          <w:i w:val="false"/>
          <w:color w:val="000000"/>
          <w:sz w:val="28"/>
        </w:rPr>
        <w:t>
      Шеңгелді ауылындағы жеке және заңды тұлғалардың шалғайдағы жайылымдарында ауыл шаруашылығы жануарларының басын орналастыру схемасы шалғайдағы мал шаруашылығы үшін қолайсыз табиғи-климаттық жағдайларға және көктемгі-жазғы-күзгі жайылым ретінде жайылым режимі белгіленген геоботаникалық деректерге байланысты көзделмеген.</w:t>
      </w:r>
    </w:p>
    <w:bookmarkEnd w:id="17"/>
    <w:bookmarkStart w:name="z26" w:id="18"/>
    <w:p>
      <w:pPr>
        <w:spacing w:after="0"/>
        <w:ind w:left="0"/>
        <w:jc w:val="both"/>
      </w:pPr>
      <w:r>
        <w:rPr>
          <w:rFonts w:ascii="Times New Roman"/>
          <w:b w:val="false"/>
          <w:i w:val="false"/>
          <w:color w:val="000000"/>
          <w:sz w:val="28"/>
        </w:rPr>
        <w:t>
      Климаттық жағдайларға сәйкес ауыл аумағы тау етегіндегі жазыққа жатады. Климаты күрт континенталды. Жауын-шашын жылына орта есеппен 240-250 мм түседі. Олардың максималды саны көктемгі кезеңге келеді. Топырағы сұр топырақ.</w:t>
      </w:r>
    </w:p>
    <w:bookmarkEnd w:id="18"/>
    <w:bookmarkStart w:name="z27" w:id="19"/>
    <w:p>
      <w:pPr>
        <w:spacing w:after="0"/>
        <w:ind w:left="0"/>
        <w:jc w:val="both"/>
      </w:pPr>
      <w:r>
        <w:rPr>
          <w:rFonts w:ascii="Times New Roman"/>
          <w:b w:val="false"/>
          <w:i w:val="false"/>
          <w:color w:val="000000"/>
          <w:sz w:val="28"/>
        </w:rPr>
        <w:t>
      2022 жылға Шеңгелді ауылында (халықтың жеке ауласы және шаруа қожалықтары мен ЖШС басы) ірі қара мал 7566 бас, оның ішінде сауын мал 2760 бас, ұсақ мал (қой мен ешкі) 72782 бас, жылқы 1633 бас (1-кесте) бар.</w:t>
      </w:r>
    </w:p>
    <w:bookmarkEnd w:id="19"/>
    <w:bookmarkStart w:name="z28" w:id="20"/>
    <w:p>
      <w:pPr>
        <w:spacing w:after="0"/>
        <w:ind w:left="0"/>
        <w:jc w:val="both"/>
      </w:pPr>
      <w:r>
        <w:rPr>
          <w:rFonts w:ascii="Times New Roman"/>
          <w:b w:val="false"/>
          <w:i w:val="false"/>
          <w:color w:val="000000"/>
          <w:sz w:val="28"/>
        </w:rPr>
        <w:t>
      Шеңгелді ауылында қалыптасқан гурттар, отарлар, ауыл шаруашылығы жануарларының табындары түрлері бойынша былайша бөлінді:</w:t>
      </w:r>
    </w:p>
    <w:bookmarkEnd w:id="20"/>
    <w:bookmarkStart w:name="z29" w:id="21"/>
    <w:p>
      <w:pPr>
        <w:spacing w:after="0"/>
        <w:ind w:left="0"/>
        <w:jc w:val="both"/>
      </w:pPr>
      <w:r>
        <w:rPr>
          <w:rFonts w:ascii="Times New Roman"/>
          <w:b w:val="false"/>
          <w:i w:val="false"/>
          <w:color w:val="000000"/>
          <w:sz w:val="28"/>
        </w:rPr>
        <w:t>
      45 ірі қара мал табыны;</w:t>
      </w:r>
    </w:p>
    <w:bookmarkEnd w:id="21"/>
    <w:bookmarkStart w:name="z30" w:id="22"/>
    <w:p>
      <w:pPr>
        <w:spacing w:after="0"/>
        <w:ind w:left="0"/>
        <w:jc w:val="both"/>
      </w:pPr>
      <w:r>
        <w:rPr>
          <w:rFonts w:ascii="Times New Roman"/>
          <w:b w:val="false"/>
          <w:i w:val="false"/>
          <w:color w:val="000000"/>
          <w:sz w:val="28"/>
        </w:rPr>
        <w:t>
      78 ұсақ мал отары;</w:t>
      </w:r>
    </w:p>
    <w:bookmarkEnd w:id="22"/>
    <w:bookmarkStart w:name="z31" w:id="23"/>
    <w:p>
      <w:pPr>
        <w:spacing w:after="0"/>
        <w:ind w:left="0"/>
        <w:jc w:val="both"/>
      </w:pPr>
      <w:r>
        <w:rPr>
          <w:rFonts w:ascii="Times New Roman"/>
          <w:b w:val="false"/>
          <w:i w:val="false"/>
          <w:color w:val="000000"/>
          <w:sz w:val="28"/>
        </w:rPr>
        <w:t>
      8 жылқы табыны.</w:t>
      </w:r>
    </w:p>
    <w:bookmarkEnd w:id="23"/>
    <w:bookmarkStart w:name="z32" w:id="24"/>
    <w:p>
      <w:pPr>
        <w:spacing w:after="0"/>
        <w:ind w:left="0"/>
        <w:jc w:val="both"/>
      </w:pPr>
      <w:r>
        <w:rPr>
          <w:rFonts w:ascii="Times New Roman"/>
          <w:b w:val="false"/>
          <w:i w:val="false"/>
          <w:color w:val="000000"/>
          <w:sz w:val="28"/>
        </w:rPr>
        <w:t>
      2022 жылға Қонаев қаласында (халықтың жеке ауласы және шаруа қожалықтары мен ЖШС) ірі қара мал саны 2832 бас, оның ішінде сауын мал 1476 бас, ұсақ мал (қой мен ешкі) 22371 бас, жылқы 1509 Бас (1-кесте).</w:t>
      </w:r>
    </w:p>
    <w:bookmarkEnd w:id="24"/>
    <w:bookmarkStart w:name="z33" w:id="25"/>
    <w:p>
      <w:pPr>
        <w:spacing w:after="0"/>
        <w:ind w:left="0"/>
        <w:jc w:val="both"/>
      </w:pPr>
      <w:r>
        <w:rPr>
          <w:rFonts w:ascii="Times New Roman"/>
          <w:b w:val="false"/>
          <w:i w:val="false"/>
          <w:color w:val="000000"/>
          <w:sz w:val="28"/>
        </w:rPr>
        <w:t>
      Қонаев қаласында қалыптасқан гурттар, отарлар, ауыл шаруашылығы жануарларының табындары түрлері бойынша былайша бөлінді:</w:t>
      </w:r>
    </w:p>
    <w:bookmarkEnd w:id="25"/>
    <w:bookmarkStart w:name="z34" w:id="26"/>
    <w:p>
      <w:pPr>
        <w:spacing w:after="0"/>
        <w:ind w:left="0"/>
        <w:jc w:val="both"/>
      </w:pPr>
      <w:r>
        <w:rPr>
          <w:rFonts w:ascii="Times New Roman"/>
          <w:b w:val="false"/>
          <w:i w:val="false"/>
          <w:color w:val="000000"/>
          <w:sz w:val="28"/>
        </w:rPr>
        <w:t>
      10 ірі қара мал табыны;</w:t>
      </w:r>
    </w:p>
    <w:bookmarkEnd w:id="26"/>
    <w:bookmarkStart w:name="z35" w:id="27"/>
    <w:p>
      <w:pPr>
        <w:spacing w:after="0"/>
        <w:ind w:left="0"/>
        <w:jc w:val="both"/>
      </w:pPr>
      <w:r>
        <w:rPr>
          <w:rFonts w:ascii="Times New Roman"/>
          <w:b w:val="false"/>
          <w:i w:val="false"/>
          <w:color w:val="000000"/>
          <w:sz w:val="28"/>
        </w:rPr>
        <w:t>
      55 ұсақ мал отары;</w:t>
      </w:r>
    </w:p>
    <w:bookmarkEnd w:id="27"/>
    <w:bookmarkStart w:name="z36" w:id="28"/>
    <w:p>
      <w:pPr>
        <w:spacing w:after="0"/>
        <w:ind w:left="0"/>
        <w:jc w:val="both"/>
      </w:pPr>
      <w:r>
        <w:rPr>
          <w:rFonts w:ascii="Times New Roman"/>
          <w:b w:val="false"/>
          <w:i w:val="false"/>
          <w:color w:val="000000"/>
          <w:sz w:val="28"/>
        </w:rPr>
        <w:t>
      9 жылқы табыны.</w:t>
      </w:r>
    </w:p>
    <w:bookmarkEnd w:id="28"/>
    <w:bookmarkStart w:name="z37" w:id="29"/>
    <w:p>
      <w:pPr>
        <w:spacing w:after="0"/>
        <w:ind w:left="0"/>
        <w:jc w:val="both"/>
      </w:pPr>
      <w:r>
        <w:rPr>
          <w:rFonts w:ascii="Times New Roman"/>
          <w:b w:val="false"/>
          <w:i w:val="false"/>
          <w:color w:val="000000"/>
          <w:sz w:val="28"/>
        </w:rPr>
        <w:t>
      2022 жылға Заречный ауылында (халықтың жеке ауласы және шаруа қожалықтары мен ЖШС басы) 1052 бас ірі қара, оның ішінде сауын 530 бас, ұсақ мал (қой мен ешкі) 3362 бас, 52 бас жылқы (1-кесте) бар.</w:t>
      </w:r>
    </w:p>
    <w:bookmarkEnd w:id="29"/>
    <w:bookmarkStart w:name="z38" w:id="30"/>
    <w:p>
      <w:pPr>
        <w:spacing w:after="0"/>
        <w:ind w:left="0"/>
        <w:jc w:val="both"/>
      </w:pPr>
      <w:r>
        <w:rPr>
          <w:rFonts w:ascii="Times New Roman"/>
          <w:b w:val="false"/>
          <w:i w:val="false"/>
          <w:color w:val="000000"/>
          <w:sz w:val="28"/>
        </w:rPr>
        <w:t>
      Заречный ауылында қалыптасқан гурттар, отарлар, ауыл шаруашылығы жануарларының табындары түрлері бойынша былайша бөлінді:</w:t>
      </w:r>
    </w:p>
    <w:bookmarkEnd w:id="30"/>
    <w:bookmarkStart w:name="z39" w:id="31"/>
    <w:p>
      <w:pPr>
        <w:spacing w:after="0"/>
        <w:ind w:left="0"/>
        <w:jc w:val="both"/>
      </w:pPr>
      <w:r>
        <w:rPr>
          <w:rFonts w:ascii="Times New Roman"/>
          <w:b w:val="false"/>
          <w:i w:val="false"/>
          <w:color w:val="000000"/>
          <w:sz w:val="28"/>
        </w:rPr>
        <w:t>
      5 ірі қара мал табыны;</w:t>
      </w:r>
    </w:p>
    <w:bookmarkEnd w:id="31"/>
    <w:bookmarkStart w:name="z40" w:id="32"/>
    <w:p>
      <w:pPr>
        <w:spacing w:after="0"/>
        <w:ind w:left="0"/>
        <w:jc w:val="both"/>
      </w:pPr>
      <w:r>
        <w:rPr>
          <w:rFonts w:ascii="Times New Roman"/>
          <w:b w:val="false"/>
          <w:i w:val="false"/>
          <w:color w:val="000000"/>
          <w:sz w:val="28"/>
        </w:rPr>
        <w:t>
      10 ұсақ мал отары;</w:t>
      </w:r>
    </w:p>
    <w:bookmarkEnd w:id="32"/>
    <w:bookmarkStart w:name="z41" w:id="33"/>
    <w:p>
      <w:pPr>
        <w:spacing w:after="0"/>
        <w:ind w:left="0"/>
        <w:jc w:val="both"/>
      </w:pPr>
      <w:r>
        <w:rPr>
          <w:rFonts w:ascii="Times New Roman"/>
          <w:b w:val="false"/>
          <w:i w:val="false"/>
          <w:color w:val="000000"/>
          <w:sz w:val="28"/>
        </w:rPr>
        <w:t>
      1 жылқы табыны.</w:t>
      </w:r>
    </w:p>
    <w:bookmarkEnd w:id="33"/>
    <w:bookmarkStart w:name="z42" w:id="34"/>
    <w:p>
      <w:pPr>
        <w:spacing w:after="0"/>
        <w:ind w:left="0"/>
        <w:jc w:val="both"/>
      </w:pPr>
      <w:r>
        <w:rPr>
          <w:rFonts w:ascii="Times New Roman"/>
          <w:b w:val="false"/>
          <w:i w:val="false"/>
          <w:color w:val="000000"/>
          <w:sz w:val="28"/>
        </w:rPr>
        <w:t>
      Қонаев қаласы бойынша мал айдауға арналған сервитуттар белгіленбеген.</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кесте</w:t>
            </w:r>
          </w:p>
        </w:tc>
      </w:tr>
    </w:tbl>
    <w:bookmarkStart w:name="z44" w:id="35"/>
    <w:p>
      <w:pPr>
        <w:spacing w:after="0"/>
        <w:ind w:left="0"/>
        <w:jc w:val="left"/>
      </w:pPr>
      <w:r>
        <w:rPr>
          <w:rFonts w:ascii="Times New Roman"/>
          <w:b/>
          <w:i w:val="false"/>
          <w:color w:val="000000"/>
        </w:rPr>
        <w:t xml:space="preserve"> Қонаев қаласы бойынша ауыл шаруашылығы жануарлары басының саны туралы деректер</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Қонаев 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1179,0</w:t>
            </w:r>
          </w:p>
        </w:tc>
      </w:tr>
    </w:tbl>
    <w:bookmarkStart w:name="z45" w:id="36"/>
    <w:p>
      <w:pPr>
        <w:spacing w:after="0"/>
        <w:ind w:left="0"/>
        <w:jc w:val="both"/>
      </w:pPr>
      <w:r>
        <w:rPr>
          <w:rFonts w:ascii="Times New Roman"/>
          <w:b w:val="false"/>
          <w:i w:val="false"/>
          <w:color w:val="000000"/>
          <w:sz w:val="28"/>
        </w:rPr>
        <w:t>
      кестенің жалғасы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r>
    </w:tbl>
    <w:bookmarkStart w:name="z46" w:id="37"/>
    <w:p>
      <w:pPr>
        <w:spacing w:after="0"/>
        <w:ind w:left="0"/>
        <w:jc w:val="both"/>
      </w:pPr>
      <w:r>
        <w:rPr>
          <w:rFonts w:ascii="Times New Roman"/>
          <w:b w:val="false"/>
          <w:i w:val="false"/>
          <w:color w:val="000000"/>
          <w:sz w:val="28"/>
        </w:rPr>
        <w:t>
      Ауыл шаруашылығы жануарларын жайылымдық жерлермен қамтамасыз ету үшін Қонаев қаласы бойынша небәрі 30722 га жайылым бар.</w:t>
      </w:r>
    </w:p>
    <w:bookmarkEnd w:id="37"/>
    <w:bookmarkStart w:name="z47" w:id="38"/>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ауыл шаруашылығы жануарларының аналық (сауын) басын күтіп-бағу жөніндегі жергілікті халықтың мұқтаждықтары үшін қажеттілік 7245 га құрайды (2-кесте).</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кесте</w:t>
            </w:r>
          </w:p>
        </w:tc>
      </w:tr>
    </w:tbl>
    <w:bookmarkStart w:name="z49" w:id="39"/>
    <w:p>
      <w:pPr>
        <w:spacing w:after="0"/>
        <w:ind w:left="0"/>
        <w:jc w:val="left"/>
      </w:pPr>
      <w:r>
        <w:rPr>
          <w:rFonts w:ascii="Times New Roman"/>
          <w:b/>
          <w:i w:val="false"/>
          <w:color w:val="000000"/>
        </w:rPr>
        <w:t xml:space="preserve"> Заречный ауылдық округі бойынша ауыл шаруашылығы жануарлары басының саны туралы деректер</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bl>
    <w:bookmarkStart w:name="z50" w:id="40"/>
    <w:p>
      <w:pPr>
        <w:spacing w:after="0"/>
        <w:ind w:left="0"/>
        <w:jc w:val="both"/>
      </w:pPr>
      <w:r>
        <w:rPr>
          <w:rFonts w:ascii="Times New Roman"/>
          <w:b w:val="false"/>
          <w:i w:val="false"/>
          <w:color w:val="000000"/>
          <w:sz w:val="28"/>
        </w:rPr>
        <w:t>
      Заречный ауылы бойынша ауыл шаруашылығы жануарларын жайылымдық жерлермен қамтамасыз ету үшін бар болғаны 2700 га жайылым бар.</w:t>
      </w:r>
    </w:p>
    <w:bookmarkEnd w:id="40"/>
    <w:bookmarkStart w:name="z51" w:id="41"/>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ауыл шаруашылығы жануарларының аналық (сауын) басын күтіп-бағу жөніндегі жергілікті халықтың мұқтаждықтары үшін қажеттілік 7245 га құрайды (2-кесте).</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кесте</w:t>
            </w:r>
          </w:p>
        </w:tc>
      </w:tr>
    </w:tbl>
    <w:bookmarkStart w:name="z53" w:id="42"/>
    <w:p>
      <w:pPr>
        <w:spacing w:after="0"/>
        <w:ind w:left="0"/>
        <w:jc w:val="left"/>
      </w:pPr>
      <w:r>
        <w:rPr>
          <w:rFonts w:ascii="Times New Roman"/>
          <w:b/>
          <w:i w:val="false"/>
          <w:color w:val="000000"/>
        </w:rPr>
        <w:t xml:space="preserve"> Шеңгелді ауылдық округі бойынша ауыл шаруашылығы жануарлары басының саны туралы деректер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және ЖШС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bl>
    <w:bookmarkStart w:name="z54" w:id="43"/>
    <w:p>
      <w:pPr>
        <w:spacing w:after="0"/>
        <w:ind w:left="0"/>
        <w:jc w:val="both"/>
      </w:pPr>
      <w:r>
        <w:rPr>
          <w:rFonts w:ascii="Times New Roman"/>
          <w:b w:val="false"/>
          <w:i w:val="false"/>
          <w:color w:val="000000"/>
          <w:sz w:val="28"/>
        </w:rPr>
        <w:t>
      кестенің жалғасы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ҰҚМ</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сауынды сиырлар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w:t>
            </w:r>
          </w:p>
        </w:tc>
      </w:tr>
    </w:tbl>
    <w:bookmarkStart w:name="z55" w:id="44"/>
    <w:p>
      <w:pPr>
        <w:spacing w:after="0"/>
        <w:ind w:left="0"/>
        <w:jc w:val="both"/>
      </w:pPr>
      <w:r>
        <w:rPr>
          <w:rFonts w:ascii="Times New Roman"/>
          <w:b w:val="false"/>
          <w:i w:val="false"/>
          <w:color w:val="000000"/>
          <w:sz w:val="28"/>
        </w:rPr>
        <w:t>
      Ауыл шаруашылығы жануарларын жайылымдық жерлермен қамтамасыз ету үшін Шеңгелді ауылы бойынша бар болғаны 85290 га жайылым бар.</w:t>
      </w:r>
    </w:p>
    <w:bookmarkEnd w:id="44"/>
    <w:bookmarkStart w:name="z56" w:id="45"/>
    <w:p>
      <w:pPr>
        <w:spacing w:after="0"/>
        <w:ind w:left="0"/>
        <w:jc w:val="both"/>
      </w:pPr>
      <w:r>
        <w:rPr>
          <w:rFonts w:ascii="Times New Roman"/>
          <w:b w:val="false"/>
          <w:i w:val="false"/>
          <w:color w:val="000000"/>
          <w:sz w:val="28"/>
        </w:rPr>
        <w:t>
      Жоғарыда айтылғандардың негізінде "Жайылымдар туралы" Қазақстан Республикасы Заңының 15-бабына сәйкес ауыл шаруашылығы жануарларының аналық (сауын) басын күтіп-бағу жөніндегі жергілікті халықтың мұқтаждықтары үшін қажеттілік 19425 га құрайды (2-кесте).</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2-кесте</w:t>
            </w:r>
          </w:p>
        </w:tc>
      </w:tr>
    </w:tbl>
    <w:bookmarkStart w:name="z58" w:id="46"/>
    <w:p>
      <w:pPr>
        <w:spacing w:after="0"/>
        <w:ind w:left="0"/>
        <w:jc w:val="left"/>
      </w:pPr>
      <w:r>
        <w:rPr>
          <w:rFonts w:ascii="Times New Roman"/>
          <w:b/>
          <w:i w:val="false"/>
          <w:color w:val="000000"/>
        </w:rPr>
        <w:t xml:space="preserve"> Ауыл шаруашылығы жануарларының аналық (сауын) мал басын жаюға жергілікті халықтың мұқтаждығы үшін жайылымдарға қажеттілік</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жайылымға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9" w:id="47"/>
    <w:p>
      <w:pPr>
        <w:spacing w:after="0"/>
        <w:ind w:left="0"/>
        <w:jc w:val="both"/>
      </w:pPr>
      <w:r>
        <w:rPr>
          <w:rFonts w:ascii="Times New Roman"/>
          <w:b w:val="false"/>
          <w:i w:val="false"/>
          <w:color w:val="000000"/>
          <w:sz w:val="28"/>
        </w:rPr>
        <w:t>
      16235 га мөлшеріндегі жайылымдық алқаптардың тапшылығын Қонаев ауданының қор жерлерінде және орман қорында халықтың мал жаюы, сондай-ақ Алматы облысының басқа аудандарының қор жерлерінде жаю үшін ауыл/ш малдарын қайта бөлу есебінен толтыру қажет.</w:t>
      </w:r>
    </w:p>
    <w:bookmarkEnd w:id="47"/>
    <w:bookmarkStart w:name="z60" w:id="48"/>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жайылымдық алқаптарға 91619 га мөлшерінде қажеттілік бар, бұл ретте бір бас ірі қара малға жүктеме нормасы – 10,5 га/бас., қой мен ешкі-2,1 га / бас., жылқылар-12,6 га / бас. (3-кесте).</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жайылымға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1" w:id="49"/>
    <w:p>
      <w:pPr>
        <w:spacing w:after="0"/>
        <w:ind w:left="0"/>
        <w:jc w:val="both"/>
      </w:pPr>
      <w:r>
        <w:rPr>
          <w:rFonts w:ascii="Times New Roman"/>
          <w:b w:val="false"/>
          <w:i w:val="false"/>
          <w:color w:val="000000"/>
          <w:sz w:val="28"/>
        </w:rPr>
        <w:t>
      6447 га мөлшеріндегі жайылымдық алқаптардың қалыптасқан қажеттілігін Алматы облысының басқа аудандарының орман қоры мен Қор жерлерінде халықтың мал жаюы есебінен – 3507 га толтыру қажет.</w:t>
      </w:r>
    </w:p>
    <w:bookmarkEnd w:id="49"/>
    <w:bookmarkStart w:name="z62" w:id="50"/>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10676 га мөлшерінде жайылымдық алқаптарға қажеттілік бар, бұл ретте ірі қара малдың бір басына жүктеме нормасы – 10,5 га/бас., қой мен ешкі-2,1 га / бас., жылқылар-12,6 га / бас. (3-кесте).</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(бас)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жайылымға қажеттілік нормасы.,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(га)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 w:id="51"/>
    <w:p>
      <w:pPr>
        <w:spacing w:after="0"/>
        <w:ind w:left="0"/>
        <w:jc w:val="both"/>
      </w:pPr>
      <w:r>
        <w:rPr>
          <w:rFonts w:ascii="Times New Roman"/>
          <w:b w:val="false"/>
          <w:i w:val="false"/>
          <w:color w:val="000000"/>
          <w:sz w:val="28"/>
        </w:rPr>
        <w:t>
      3257 га мөлшеріндегі жайылымдық алқаптардың қалыптасқан қажеттілігі Қонаев қаласының босалқы жерлерінде халықтың мал жаюы есебінен толтырылуы қажет.</w:t>
      </w:r>
    </w:p>
    <w:bookmarkEnd w:id="51"/>
    <w:bookmarkStart w:name="z64" w:id="52"/>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жайылымдық алқаптарға 28478 га мөлшерінде, ірі қара малдың бір басына жүктеме нормасы кезінде – 10,5 га/бас қажеттілік бар., қой мен ешкі-2,1 га / бас., жылқылар-12,6 га / бас. (3-кесте).</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кесте</w:t>
            </w:r>
          </w:p>
        </w:tc>
      </w:tr>
    </w:tbl>
    <w:bookmarkStart w:name="z66" w:id="53"/>
    <w:p>
      <w:pPr>
        <w:spacing w:after="0"/>
        <w:ind w:left="0"/>
        <w:jc w:val="left"/>
      </w:pPr>
      <w:r>
        <w:rPr>
          <w:rFonts w:ascii="Times New Roman"/>
          <w:b/>
          <w:i w:val="false"/>
          <w:color w:val="000000"/>
        </w:rPr>
        <w:t xml:space="preserve"> Ауыл шаруашылығы жануарларын (аналық малдан басқа) жаюға жергілікті халықтың мұқтаждығы үшін жайылымдарға қажеттілік</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жайылымға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10676</w:t>
            </w:r>
          </w:p>
        </w:tc>
      </w:tr>
    </w:tbl>
    <w:bookmarkStart w:name="z67" w:id="54"/>
    <w:p>
      <w:pPr>
        <w:spacing w:after="0"/>
        <w:ind w:left="0"/>
        <w:jc w:val="both"/>
      </w:pPr>
      <w:r>
        <w:rPr>
          <w:rFonts w:ascii="Times New Roman"/>
          <w:b w:val="false"/>
          <w:i w:val="false"/>
          <w:color w:val="000000"/>
          <w:sz w:val="28"/>
        </w:rPr>
        <w:t>
      10676 га мөлшерінде жайылымдық алқаптардың қалыптасқан қажеттілігі Алматы облысының басқа аудандарының қор жерлерінде және орман қорында халықтың ауыл шаруашылығы жануарларын жаю есебінен толтырылуы қажет.</w:t>
      </w:r>
    </w:p>
    <w:bookmarkEnd w:id="54"/>
    <w:bookmarkStart w:name="z68" w:id="55"/>
    <w:p>
      <w:pPr>
        <w:spacing w:after="0"/>
        <w:ind w:left="0"/>
        <w:jc w:val="both"/>
      </w:pPr>
      <w:r>
        <w:rPr>
          <w:rFonts w:ascii="Times New Roman"/>
          <w:b w:val="false"/>
          <w:i w:val="false"/>
          <w:color w:val="000000"/>
          <w:sz w:val="28"/>
        </w:rPr>
        <w:t>
      Заречный ауылының шаруа қожалықтары мен ЖШС-дағы мал басы: ірі қара мал 260 бас, қой мен ешкі – 500 бас, жылқы 0 бас.</w:t>
      </w:r>
    </w:p>
    <w:bookmarkEnd w:id="55"/>
    <w:bookmarkStart w:name="z69" w:id="56"/>
    <w:p>
      <w:pPr>
        <w:spacing w:after="0"/>
        <w:ind w:left="0"/>
        <w:jc w:val="both"/>
      </w:pPr>
      <w:r>
        <w:rPr>
          <w:rFonts w:ascii="Times New Roman"/>
          <w:b w:val="false"/>
          <w:i w:val="false"/>
          <w:color w:val="000000"/>
          <w:sz w:val="28"/>
        </w:rPr>
        <w:t>
      Шаруа қожалықтары мен ЖШС үшін жайылымдарға қажеттілік 3780 га құрайды, оның ішінде 1902 га алаңда жайылымдармен қамтамасыз етілмеген, оны Алматы облысының басқа аудандарының қор жерлерінде және орман қорында жаю есебінен толтыру қажет (4-кесте).</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жайылымға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91619</w:t>
            </w:r>
          </w:p>
        </w:tc>
      </w:tr>
    </w:tbl>
    <w:bookmarkStart w:name="z70" w:id="57"/>
    <w:p>
      <w:pPr>
        <w:spacing w:after="0"/>
        <w:ind w:left="0"/>
        <w:jc w:val="both"/>
      </w:pPr>
      <w:r>
        <w:rPr>
          <w:rFonts w:ascii="Times New Roman"/>
          <w:b w:val="false"/>
          <w:i w:val="false"/>
          <w:color w:val="000000"/>
          <w:sz w:val="28"/>
        </w:rPr>
        <w:t>
      91619 га мөлшерінде жайылымдық алқаптардың қалыптасқан қажеттілігі Алматы облысының басқа аудандарының қор жерлерінде және орман қорында халықтың ауыл шаруашылығы жануарларын жаю есебінен толтырылуы қажет.</w:t>
      </w:r>
    </w:p>
    <w:bookmarkEnd w:id="57"/>
    <w:bookmarkStart w:name="z71" w:id="58"/>
    <w:p>
      <w:pPr>
        <w:spacing w:after="0"/>
        <w:ind w:left="0"/>
        <w:jc w:val="both"/>
      </w:pPr>
      <w:r>
        <w:rPr>
          <w:rFonts w:ascii="Times New Roman"/>
          <w:b w:val="false"/>
          <w:i w:val="false"/>
          <w:color w:val="000000"/>
          <w:sz w:val="28"/>
        </w:rPr>
        <w:t>
      Шеңгелді ауылының шаруа қожалықтары мен ЖШС-дағы мал басы: ірі қара мал 3776 бас, қой мен ешкі – 41362 бас, жылқы 1215 бас.</w:t>
      </w:r>
    </w:p>
    <w:bookmarkEnd w:id="58"/>
    <w:bookmarkStart w:name="z72" w:id="59"/>
    <w:p>
      <w:pPr>
        <w:spacing w:after="0"/>
        <w:ind w:left="0"/>
        <w:jc w:val="both"/>
      </w:pPr>
      <w:r>
        <w:rPr>
          <w:rFonts w:ascii="Times New Roman"/>
          <w:b w:val="false"/>
          <w:i w:val="false"/>
          <w:color w:val="000000"/>
          <w:sz w:val="28"/>
        </w:rPr>
        <w:t>
      Шаруа қожалықтары мен ЖШС үшін жайылымдарға қажеттілік 59717 га құрайды, оны Алматы облысының орман қоры мен қор жерлерінде жайылым есебінен толтыру қажет (4-кесте).</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(халық)</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жайылымға қажеттілік нормасы., (га)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28478</w:t>
            </w:r>
          </w:p>
        </w:tc>
      </w:tr>
    </w:tbl>
    <w:bookmarkStart w:name="z73" w:id="60"/>
    <w:p>
      <w:pPr>
        <w:spacing w:after="0"/>
        <w:ind w:left="0"/>
        <w:jc w:val="both"/>
      </w:pPr>
      <w:r>
        <w:rPr>
          <w:rFonts w:ascii="Times New Roman"/>
          <w:b w:val="false"/>
          <w:i w:val="false"/>
          <w:color w:val="000000"/>
          <w:sz w:val="28"/>
        </w:rPr>
        <w:t>
      28478 га мөлшерінде жайылымдық алқаптардың қалыптасқан қажеттілігін Алматы облысының басқа аудандарының қор жерлерінде және орман қорында халықтың ауыл шаруашылығы жануарларын жаю есебінен толтыру қажет.</w:t>
      </w:r>
    </w:p>
    <w:bookmarkEnd w:id="60"/>
    <w:bookmarkStart w:name="z74" w:id="61"/>
    <w:p>
      <w:pPr>
        <w:spacing w:after="0"/>
        <w:ind w:left="0"/>
        <w:jc w:val="both"/>
      </w:pPr>
      <w:r>
        <w:rPr>
          <w:rFonts w:ascii="Times New Roman"/>
          <w:b w:val="false"/>
          <w:i w:val="false"/>
          <w:color w:val="000000"/>
          <w:sz w:val="28"/>
        </w:rPr>
        <w:t>
      Қонаев қаласының шаруа қожалықтары мен ЖШС - де: ірі қара мал 1500 бас, қой мен ешкі – 14000 бас, жылқы 1179 бас.</w:t>
      </w:r>
    </w:p>
    <w:bookmarkEnd w:id="61"/>
    <w:bookmarkStart w:name="z75" w:id="62"/>
    <w:p>
      <w:pPr>
        <w:spacing w:after="0"/>
        <w:ind w:left="0"/>
        <w:jc w:val="both"/>
      </w:pPr>
      <w:r>
        <w:rPr>
          <w:rFonts w:ascii="Times New Roman"/>
          <w:b w:val="false"/>
          <w:i w:val="false"/>
          <w:color w:val="000000"/>
          <w:sz w:val="28"/>
        </w:rPr>
        <w:t>
      Шаруа қожалықтары мен ЖШС үшін жайылымдарға қажеттілік 33271 га құрайды, оны Алматы облысының басқа аудандарының қор жерлерінде және орман қорында жаю есебінен толтыру қажет (4-кесте).</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bookmarkStart w:name="z77" w:id="63"/>
    <w:p>
      <w:pPr>
        <w:spacing w:after="0"/>
        <w:ind w:left="0"/>
        <w:jc w:val="left"/>
      </w:pPr>
      <w:r>
        <w:rPr>
          <w:rFonts w:ascii="Times New Roman"/>
          <w:b/>
          <w:i w:val="false"/>
          <w:color w:val="000000"/>
        </w:rPr>
        <w:t xml:space="preserve"> Шаруа қожалықтары мен ЖШС үшін ауыл шаруашылығы жануарларын жаюға жайылымдарға қажеттілік</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б/ша мал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арналған жайылымға қажеттілік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қажеттілік,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4"/>
          <w:p>
            <w:pPr>
              <w:spacing w:after="20"/>
              <w:ind w:left="20"/>
              <w:jc w:val="both"/>
            </w:pPr>
            <w:r>
              <w:rPr>
                <w:rFonts w:ascii="Times New Roman"/>
                <w:b w:val="false"/>
                <w:i w:val="false"/>
                <w:color w:val="000000"/>
                <w:sz w:val="20"/>
              </w:rPr>
              <w:t>
Барлығы</w:t>
            </w:r>
          </w:p>
          <w:bookmarkEnd w:id="64"/>
          <w:p>
            <w:pPr>
              <w:spacing w:after="20"/>
              <w:ind w:left="20"/>
              <w:jc w:val="both"/>
            </w:pPr>
            <w:r>
              <w:rPr>
                <w:rFonts w:ascii="Times New Roman"/>
                <w:b w:val="false"/>
                <w:i w:val="false"/>
                <w:color w:val="000000"/>
                <w:sz w:val="20"/>
              </w:rPr>
              <w:t>
(га)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 а/о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 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60005</w:t>
            </w:r>
          </w:p>
        </w:tc>
      </w:tr>
    </w:tbl>
    <w:bookmarkStart w:name="z79" w:id="65"/>
    <w:p>
      <w:pPr>
        <w:spacing w:after="0"/>
        <w:ind w:left="0"/>
        <w:jc w:val="both"/>
      </w:pPr>
      <w:r>
        <w:rPr>
          <w:rFonts w:ascii="Times New Roman"/>
          <w:b w:val="false"/>
          <w:i w:val="false"/>
          <w:color w:val="000000"/>
          <w:sz w:val="28"/>
        </w:rPr>
        <w:t>
      Жайылымдық жерлерге қажеттілікті азайту және оларды Қонаев қаласында, шаруа қожалықтары мен ЖШС-де ұтымды пайдалану үшін шөп шабу үшін бір жылдық жемшөп шөптерін себу үшін тыңайған жерлерді пайдалану, байырғы мелиорация жүргізу (топырақтың жоғарғы қабатын қопсыту және құлаған жайылымдарда көпжылдық шөптерді егу) ұсынылады, қыста шөп пен шөп шабу үшін олардың өнімділігін арттыру мақсатында шабындық учаскелерінде көпжылдық шөптерді егу. Жергілікті тұрғындарға жайылымдық жерлерге жүктемеге сәйкес ауыл шаруашылығы жануарларының бір бөлігін (ІҚМ сауын бастарынан басқа) көктемгі-жазғы-күзгі-қысқы кезеңде шаруа қожалықтарына жаюға беру ұсынылады.</w:t>
      </w:r>
    </w:p>
    <w:bookmarkEnd w:id="65"/>
    <w:bookmarkStart w:name="z80" w:id="66"/>
    <w:p>
      <w:pPr>
        <w:spacing w:after="0"/>
        <w:ind w:left="0"/>
        <w:jc w:val="left"/>
      </w:pPr>
      <w:r>
        <w:rPr>
          <w:rFonts w:ascii="Times New Roman"/>
          <w:b/>
          <w:i w:val="false"/>
          <w:color w:val="000000"/>
        </w:rPr>
        <w:t xml:space="preserve"> Алматы облысы Шеңгелді ауылдық округінің жайылымдарын пайдалану бойынша ауыл шаруашылығы жануарларын жаю мен олардың қозғалуының маусымдық маршруттарын белгілейтін күнтізбелік кесте</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7"/>
          <w:p>
            <w:pPr>
              <w:spacing w:after="20"/>
              <w:ind w:left="20"/>
              <w:jc w:val="both"/>
            </w:pPr>
            <w:r>
              <w:rPr>
                <w:rFonts w:ascii="Times New Roman"/>
                <w:b w:val="false"/>
                <w:i w:val="false"/>
                <w:color w:val="000000"/>
                <w:sz w:val="20"/>
              </w:rPr>
              <w:t>
орташа өнімділік, ц / га құрғақ</w:t>
            </w:r>
          </w:p>
          <w:bookmarkEnd w:id="67"/>
          <w:p>
            <w:pPr>
              <w:spacing w:after="20"/>
              <w:ind w:left="20"/>
              <w:jc w:val="both"/>
            </w:pPr>
            <w:r>
              <w:rPr>
                <w:rFonts w:ascii="Times New Roman"/>
                <w:b w:val="false"/>
                <w:i w:val="false"/>
                <w:color w:val="000000"/>
                <w:sz w:val="20"/>
              </w:rPr>
              <w:t>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жер-жусанды-эфемерлі-ебелек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эфемерлі-ебелек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Эфемерлі-жусанды-тарсық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Эфемерлі-жусанды-ши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bookmarkStart w:name="z82" w:id="68"/>
    <w:p>
      <w:pPr>
        <w:spacing w:after="0"/>
        <w:ind w:left="0"/>
        <w:jc w:val="left"/>
      </w:pPr>
      <w:r>
        <w:rPr>
          <w:rFonts w:ascii="Times New Roman"/>
          <w:b/>
          <w:i w:val="false"/>
          <w:color w:val="000000"/>
        </w:rPr>
        <w:t xml:space="preserve"> Алматы облысы Заречный ауылдық округінің жайылымдарын пайдалану бойынша ауыл шаруашылығы жануарларын жаю мен олардың қозғалуының маусымдық маршруттарын белгілейтін күнтізбелік кесте</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9"/>
          <w:p>
            <w:pPr>
              <w:spacing w:after="20"/>
              <w:ind w:left="20"/>
              <w:jc w:val="both"/>
            </w:pPr>
            <w:r>
              <w:rPr>
                <w:rFonts w:ascii="Times New Roman"/>
                <w:b w:val="false"/>
                <w:i w:val="false"/>
                <w:color w:val="000000"/>
                <w:sz w:val="20"/>
              </w:rPr>
              <w:t>
орташа өнімділік, ц / га құрғақ</w:t>
            </w:r>
          </w:p>
          <w:bookmarkEnd w:id="69"/>
          <w:p>
            <w:pPr>
              <w:spacing w:after="20"/>
              <w:ind w:left="20"/>
              <w:jc w:val="both"/>
            </w:pPr>
            <w:r>
              <w:rPr>
                <w:rFonts w:ascii="Times New Roman"/>
                <w:b w:val="false"/>
                <w:i w:val="false"/>
                <w:color w:val="000000"/>
                <w:sz w:val="20"/>
              </w:rPr>
              <w:t>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жер-жусанды-арамшөпті-эфемер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Эфемерлі-жусан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Эфемерлі-жусанды-ебелек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bookmarkStart w:name="z84" w:id="70"/>
    <w:p>
      <w:pPr>
        <w:spacing w:after="0"/>
        <w:ind w:left="0"/>
        <w:jc w:val="left"/>
      </w:pPr>
      <w:r>
        <w:rPr>
          <w:rFonts w:ascii="Times New Roman"/>
          <w:b/>
          <w:i w:val="false"/>
          <w:color w:val="000000"/>
        </w:rPr>
        <w:t xml:space="preserve"> Алматы облысы Қонаев қаласы жайылымдарын пайдалану бойынша ауыл шаруашылығы жануарларын жаю мен олардың қозғалуының маусымдық маршруттарын белгілейтін күнтізбелік кесте</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Басым өсімдіктер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1"/>
          <w:p>
            <w:pPr>
              <w:spacing w:after="20"/>
              <w:ind w:left="20"/>
              <w:jc w:val="both"/>
            </w:pPr>
            <w:r>
              <w:rPr>
                <w:rFonts w:ascii="Times New Roman"/>
                <w:b w:val="false"/>
                <w:i w:val="false"/>
                <w:color w:val="000000"/>
                <w:sz w:val="20"/>
              </w:rPr>
              <w:t>
орташа өнімділік, ц / га құрғақ</w:t>
            </w:r>
          </w:p>
          <w:bookmarkEnd w:id="71"/>
          <w:p>
            <w:pPr>
              <w:spacing w:after="20"/>
              <w:ind w:left="20"/>
              <w:jc w:val="both"/>
            </w:pPr>
            <w:r>
              <w:rPr>
                <w:rFonts w:ascii="Times New Roman"/>
                <w:b w:val="false"/>
                <w:i w:val="false"/>
                <w:color w:val="000000"/>
                <w:sz w:val="20"/>
              </w:rPr>
              <w:t>
масса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жайылымға шығару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жайылымнан қайтару мерзімі</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Қонаев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жер-жусанды-эфемерлі-ебелек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эфемерлі-ебелек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Эфемерлі-жусанды-тарсық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Эфемерлі- ақ жер-жусанды -теріскен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1-қосымшасы</w:t>
            </w:r>
          </w:p>
        </w:tc>
      </w:tr>
    </w:tbl>
    <w:bookmarkStart w:name="z87" w:id="72"/>
    <w:p>
      <w:pPr>
        <w:spacing w:after="0"/>
        <w:ind w:left="0"/>
        <w:jc w:val="left"/>
      </w:pPr>
      <w:r>
        <w:rPr>
          <w:rFonts w:ascii="Times New Roman"/>
          <w:b/>
          <w:i w:val="false"/>
          <w:color w:val="000000"/>
        </w:rPr>
        <w:t xml:space="preserve"> Қонаев қаласы жайылымдардың азықтық-ботаникалық зерттеу картасы</w:t>
      </w:r>
    </w:p>
    <w:bookmarkEnd w:id="72"/>
    <w:bookmarkStart w:name="z88"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2-қосымшасы</w:t>
            </w:r>
          </w:p>
        </w:tc>
      </w:tr>
    </w:tbl>
    <w:bookmarkStart w:name="z90" w:id="74"/>
    <w:p>
      <w:pPr>
        <w:spacing w:after="0"/>
        <w:ind w:left="0"/>
        <w:jc w:val="left"/>
      </w:pPr>
      <w:r>
        <w:rPr>
          <w:rFonts w:ascii="Times New Roman"/>
          <w:b/>
          <w:i w:val="false"/>
          <w:color w:val="000000"/>
        </w:rPr>
        <w:t xml:space="preserve"> Қонаев қаласындағы жануарлар түрлері бойынша жайылымдық учаскелерінің картасы</w:t>
      </w:r>
    </w:p>
    <w:bookmarkEnd w:id="74"/>
    <w:bookmarkStart w:name="z9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3-қосымшасы</w:t>
            </w:r>
          </w:p>
        </w:tc>
      </w:tr>
    </w:tbl>
    <w:bookmarkStart w:name="z93" w:id="76"/>
    <w:p>
      <w:pPr>
        <w:spacing w:after="0"/>
        <w:ind w:left="0"/>
        <w:jc w:val="left"/>
      </w:pPr>
      <w:r>
        <w:rPr>
          <w:rFonts w:ascii="Times New Roman"/>
          <w:b/>
          <w:i w:val="false"/>
          <w:color w:val="000000"/>
        </w:rPr>
        <w:t xml:space="preserve"> Қонаев қаласы бойынша оңтайлы жайылым айналымдарының картасы</w:t>
      </w:r>
    </w:p>
    <w:bookmarkEnd w:id="76"/>
    <w:bookmarkStart w:name="z94"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4-қосымшасы</w:t>
            </w:r>
          </w:p>
        </w:tc>
      </w:tr>
    </w:tbl>
    <w:bookmarkStart w:name="z96" w:id="78"/>
    <w:p>
      <w:pPr>
        <w:spacing w:after="0"/>
        <w:ind w:left="0"/>
        <w:jc w:val="left"/>
      </w:pPr>
      <w:r>
        <w:rPr>
          <w:rFonts w:ascii="Times New Roman"/>
          <w:b/>
          <w:i w:val="false"/>
          <w:color w:val="000000"/>
        </w:rPr>
        <w:t xml:space="preserve"> жайылымдардың азықтық-ботаникалық зерттеу картасы ( Шеңгелді а/о)</w:t>
      </w:r>
    </w:p>
    <w:bookmarkEnd w:id="78"/>
    <w:bookmarkStart w:name="z97"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5-қосымшасы</w:t>
            </w:r>
          </w:p>
        </w:tc>
      </w:tr>
    </w:tbl>
    <w:bookmarkStart w:name="z99" w:id="80"/>
    <w:p>
      <w:pPr>
        <w:spacing w:after="0"/>
        <w:ind w:left="0"/>
        <w:jc w:val="left"/>
      </w:pPr>
      <w:r>
        <w:rPr>
          <w:rFonts w:ascii="Times New Roman"/>
          <w:b/>
          <w:i w:val="false"/>
          <w:color w:val="000000"/>
        </w:rPr>
        <w:t xml:space="preserve"> жануарлар түрлері бойынша жайылымдық учаскелерінің картасы (Шеңгелді а/о)</w:t>
      </w:r>
    </w:p>
    <w:bookmarkEnd w:id="80"/>
    <w:bookmarkStart w:name="z100"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6-қосымшасы</w:t>
            </w:r>
          </w:p>
        </w:tc>
      </w:tr>
    </w:tbl>
    <w:bookmarkStart w:name="z102" w:id="82"/>
    <w:p>
      <w:pPr>
        <w:spacing w:after="0"/>
        <w:ind w:left="0"/>
        <w:jc w:val="left"/>
      </w:pPr>
      <w:r>
        <w:rPr>
          <w:rFonts w:ascii="Times New Roman"/>
          <w:b/>
          <w:i w:val="false"/>
          <w:color w:val="000000"/>
        </w:rPr>
        <w:t xml:space="preserve"> оңтайлы жайылымдар айналымының картасы (Шеңгелді а/о)</w:t>
      </w:r>
    </w:p>
    <w:bookmarkEnd w:id="82"/>
    <w:bookmarkStart w:name="z103"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7-қосымшасы</w:t>
            </w:r>
          </w:p>
        </w:tc>
      </w:tr>
    </w:tbl>
    <w:bookmarkStart w:name="z105" w:id="84"/>
    <w:p>
      <w:pPr>
        <w:spacing w:after="0"/>
        <w:ind w:left="0"/>
        <w:jc w:val="left"/>
      </w:pPr>
      <w:r>
        <w:rPr>
          <w:rFonts w:ascii="Times New Roman"/>
          <w:b/>
          <w:i w:val="false"/>
          <w:color w:val="000000"/>
        </w:rPr>
        <w:t xml:space="preserve"> карта кормо-ботанического обследования пастбищ (с/о Заречный)</w:t>
      </w:r>
    </w:p>
    <w:bookmarkEnd w:id="84"/>
    <w:bookmarkStart w:name="z106"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8-қосымшасы</w:t>
            </w:r>
          </w:p>
        </w:tc>
      </w:tr>
    </w:tbl>
    <w:bookmarkStart w:name="z108" w:id="86"/>
    <w:p>
      <w:pPr>
        <w:spacing w:after="0"/>
        <w:ind w:left="0"/>
        <w:jc w:val="left"/>
      </w:pPr>
      <w:r>
        <w:rPr>
          <w:rFonts w:ascii="Times New Roman"/>
          <w:b/>
          <w:i w:val="false"/>
          <w:color w:val="000000"/>
        </w:rPr>
        <w:t xml:space="preserve"> карта выпасных участков пастбищ по видам животных (с/о Заречный)</w:t>
      </w:r>
    </w:p>
    <w:bookmarkEnd w:id="86"/>
    <w:bookmarkStart w:name="z109"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Қонаев қаласы бойынша 2023-2024 жылдарға арналған жайылымдарды басқару және оларды пайдалану жөніндегі жоспарға 9-қосымшасы</w:t>
            </w:r>
          </w:p>
        </w:tc>
      </w:tr>
    </w:tbl>
    <w:bookmarkStart w:name="z111" w:id="88"/>
    <w:p>
      <w:pPr>
        <w:spacing w:after="0"/>
        <w:ind w:left="0"/>
        <w:jc w:val="left"/>
      </w:pPr>
      <w:r>
        <w:rPr>
          <w:rFonts w:ascii="Times New Roman"/>
          <w:b/>
          <w:i w:val="false"/>
          <w:color w:val="000000"/>
        </w:rPr>
        <w:t xml:space="preserve"> оңтайлы жайылымдар айналымының картасы (Заречный а/о)</w:t>
      </w:r>
    </w:p>
    <w:bookmarkEnd w:id="88"/>
    <w:bookmarkStart w:name="z11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