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8bd3" w14:textId="5c88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159 "2022-2024 жылдарға арналған Есет Көтібарұлы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159 "2022-2024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