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6129" w14:textId="7d26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157 "2022-2024 жылдарға арналған Бершүгір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24 маусымдағы № 262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157 "2022-2024 жылдарға арналған Бершүгір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