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37c8" w14:textId="e363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Хромтау ауданы Тасөткел ауылдық округі әкімінің 2020 жылғы 29 мамырдағы "Шектеу іс-шараларын белгілеу туралы"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Тасөткел ауылдық округі әкімінің 2022 жылғы 16 қыркүйектегі № 16 шешімі. Қазақстан Республикасының Әділет министрлігінде 2022 жылғы 23 қыркүйекте № 29786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Хромтау аудандық аумақтық инспекциясының бас мемлекеттік ветеринариялық-санитариялық инспекторының 2022 жылғы 31 мамырдағы № 15-04/169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сарып ауруының жою жөніндегі ветеринариялық іс-шаралар кешенінің жүргізілуіне байланысты, Хромтау ауданы Тасөткел ауылдық округі қарасты Тасөткел және Ақбұлақ ауылдардың аумағында белгіленген шектеу іс-шараларын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ауданы Тасөткел ауылдық округі әкімінің 2020 жылғы 29 мамырдағы "Шектеу іс-шараларын белгілеу туралы" (Нормативтік құқықтық актілерді мемлекеттік тіркеу тізілімінде № 7144 болып тіркелген)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