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880c" w14:textId="4c58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Хромтау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2022 жылғы 30 желтоқсандағы № 315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2 112 345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185 326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1 925 855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2 145 048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32 703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32 703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08.11.2023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Хромтау қаласы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40 567 теңге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Хромтау аудандық мәслихатының "2023-2025 жылдарға арналған Хромтау қаласының бюджетін бекіту туралы" шешіміне сәйкес аудандық бюджеттен қаланың бюджетіне 2023 жылға берілетін субвенция көлемі 303 846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Хромтау аудандық мәслихатының "2023-2025 жылдарға арналған Хромтау қаласының бюджетін бекіту туралы" шешіміне сәйкес аудандық бюджеттен 2023 жылға арналған қаланың бюджетіне 484 563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Хромтау қаласы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желтоқсанындағы № 315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Хромтау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08.11.2023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зиратты ұстау және туысы жоқ мәйіттерді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2022 жылғы 30 желтоқсандағы № 315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2022 жылғы 30 желтоқсандағы № 315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