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57e6" w14:textId="c775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24 желтоқсандағы № 146 "2022-2024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8 қарашадағы № 272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"2022-2024 жылдарға арналған Хромтау ауданының бюджетін бекіту туралы" 2021 жылғы 24 желтоқсандағы № 146 (Нормативтік құқықтық актілерді мемлекеттік тіркеу тізілімінде № 26088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10 887 386,2 мың теңге, оның ішінде:</w:t>
      </w:r>
    </w:p>
    <w:p>
      <w:pPr>
        <w:spacing w:after="0"/>
        <w:ind w:left="0"/>
        <w:jc w:val="both"/>
      </w:pPr>
      <w:r>
        <w:rPr>
          <w:rFonts w:ascii="Times New Roman"/>
          <w:b w:val="false"/>
          <w:i w:val="false"/>
          <w:color w:val="000000"/>
          <w:sz w:val="28"/>
        </w:rPr>
        <w:t>
      салықтық түсімдер – 7 709 083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3 154 386,2 мың теңге;</w:t>
      </w:r>
    </w:p>
    <w:p>
      <w:pPr>
        <w:spacing w:after="0"/>
        <w:ind w:left="0"/>
        <w:jc w:val="both"/>
      </w:pPr>
      <w:r>
        <w:rPr>
          <w:rFonts w:ascii="Times New Roman"/>
          <w:b w:val="false"/>
          <w:i w:val="false"/>
          <w:color w:val="000000"/>
          <w:sz w:val="28"/>
        </w:rPr>
        <w:t>
      2) шығындар – 11 958 956,7 мың теңге;</w:t>
      </w:r>
    </w:p>
    <w:p>
      <w:pPr>
        <w:spacing w:after="0"/>
        <w:ind w:left="0"/>
        <w:jc w:val="both"/>
      </w:pPr>
      <w:r>
        <w:rPr>
          <w:rFonts w:ascii="Times New Roman"/>
          <w:b w:val="false"/>
          <w:i w:val="false"/>
          <w:color w:val="000000"/>
          <w:sz w:val="28"/>
        </w:rPr>
        <w:t>
      3) таза бюджеттік кредиттеу – 80 675,7 мың теңге, оның ішінде:</w:t>
      </w:r>
    </w:p>
    <w:p>
      <w:pPr>
        <w:spacing w:after="0"/>
        <w:ind w:left="0"/>
        <w:jc w:val="both"/>
      </w:pPr>
      <w:r>
        <w:rPr>
          <w:rFonts w:ascii="Times New Roman"/>
          <w:b w:val="false"/>
          <w:i w:val="false"/>
          <w:color w:val="000000"/>
          <w:sz w:val="28"/>
        </w:rPr>
        <w:t>
      бюджеттік кредиттер – 95 741,7 мың теңге;</w:t>
      </w:r>
    </w:p>
    <w:p>
      <w:pPr>
        <w:spacing w:after="0"/>
        <w:ind w:left="0"/>
        <w:jc w:val="both"/>
      </w:pPr>
      <w:r>
        <w:rPr>
          <w:rFonts w:ascii="Times New Roman"/>
          <w:b w:val="false"/>
          <w:i w:val="false"/>
          <w:color w:val="000000"/>
          <w:sz w:val="28"/>
        </w:rPr>
        <w:t>
      бюджеттік кредиттерді өтеу – 15 066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-1 152 246,2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1 152 246,2 мың теңге, оның ішінде:</w:t>
      </w:r>
    </w:p>
    <w:p>
      <w:pPr>
        <w:spacing w:after="0"/>
        <w:ind w:left="0"/>
        <w:jc w:val="both"/>
      </w:pPr>
      <w:r>
        <w:rPr>
          <w:rFonts w:ascii="Times New Roman"/>
          <w:b w:val="false"/>
          <w:i w:val="false"/>
          <w:color w:val="000000"/>
          <w:sz w:val="28"/>
        </w:rPr>
        <w:t>
      қарыздар түсімі – 94 123,7 мың теңге;</w:t>
      </w:r>
    </w:p>
    <w:p>
      <w:pPr>
        <w:spacing w:after="0"/>
        <w:ind w:left="0"/>
        <w:jc w:val="both"/>
      </w:pPr>
      <w:r>
        <w:rPr>
          <w:rFonts w:ascii="Times New Roman"/>
          <w:b w:val="false"/>
          <w:i w:val="false"/>
          <w:color w:val="000000"/>
          <w:sz w:val="28"/>
        </w:rPr>
        <w:t xml:space="preserve">
      қарыздарды өтеу – 15 066,8 мың теңге; </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2022 жылғы 8 қарашадағы </w:t>
            </w:r>
            <w:r>
              <w:br/>
            </w:r>
            <w:r>
              <w:rPr>
                <w:rFonts w:ascii="Times New Roman"/>
                <w:b w:val="false"/>
                <w:i w:val="false"/>
                <w:color w:val="000000"/>
                <w:sz w:val="20"/>
              </w:rPr>
              <w:t>№ 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24 желтоқсандағы №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3 526 600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3 154 386,2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