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007f" w14:textId="2950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170 "2022-2024 жылдарға арналған Қызылсу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Қызылсу ауылдық округінің бюджетін бекіту туралы" 2021 жылғы 30 желтоқсандағы № 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41 906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мәслихаттының 2021 жылғы 30 желтоқсандағы № 170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