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d379" w14:textId="681d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коммуналдық көрсетілетін қызметтерді ұсынудың үлігілік қағидаларын бекіту туралы</w:t>
      </w:r>
    </w:p>
    <w:p>
      <w:pPr>
        <w:spacing w:after="0"/>
        <w:ind w:left="0"/>
        <w:jc w:val="both"/>
      </w:pPr>
      <w:r>
        <w:rPr>
          <w:rFonts w:ascii="Times New Roman"/>
          <w:b w:val="false"/>
          <w:i w:val="false"/>
          <w:color w:val="000000"/>
          <w:sz w:val="28"/>
        </w:rPr>
        <w:t>Ақтөбе облысы Хромтау ауданы әкімдігінің 2022 жылғы 13 қаңтардағы № 4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 және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Хромтау ауданында коммуналдық көрсетілетін қызметтерді ұсынудың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"Хромтау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Хромтау ауданы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2) Осы қаулының орындалуын бақылау аудан әкімінің орынбасары С.М. Жаконовқа жүктелсін.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2022 жылғы 13 қаңтардағы № 4 қаулысына қосымша</w:t>
            </w:r>
          </w:p>
        </w:tc>
      </w:tr>
    </w:tbl>
    <w:bookmarkStart w:name="z44" w:id="3"/>
    <w:p>
      <w:pPr>
        <w:spacing w:after="0"/>
        <w:ind w:left="0"/>
        <w:jc w:val="left"/>
      </w:pPr>
      <w:r>
        <w:rPr>
          <w:rFonts w:ascii="Times New Roman"/>
          <w:b/>
          <w:i w:val="false"/>
          <w:color w:val="000000"/>
        </w:rPr>
        <w:t xml:space="preserve"> Хромтау ауданында коммуналдық көрсетілетін қызметтерді ұсынудың үлгілік қағидалары </w:t>
      </w:r>
      <w:r>
        <w:br/>
      </w:r>
      <w:r>
        <w:rPr>
          <w:rFonts w:ascii="Times New Roman"/>
          <w:b/>
          <w:i w:val="false"/>
          <w:color w:val="000000"/>
        </w:rPr>
        <w:t>1-тарау. Жалпы ережелер</w:t>
      </w:r>
    </w:p>
    <w:bookmarkEnd w:id="3"/>
    <w:bookmarkStart w:name="z6" w:id="4"/>
    <w:p>
      <w:pPr>
        <w:spacing w:after="0"/>
        <w:ind w:left="0"/>
        <w:jc w:val="both"/>
      </w:pPr>
      <w:r>
        <w:rPr>
          <w:rFonts w:ascii="Times New Roman"/>
          <w:b w:val="false"/>
          <w:i w:val="false"/>
          <w:color w:val="000000"/>
          <w:sz w:val="28"/>
        </w:rPr>
        <w:t xml:space="preserve">
      1. Осы Хромтау ауданында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8"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9" w:id="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7"/>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0" w:id="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8"/>
    <w:bookmarkStart w:name="z11" w:id="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2" w:id="1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3" w:id="1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1"/>
    <w:bookmarkStart w:name="z14" w:id="1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2"/>
    <w:bookmarkStart w:name="z15" w:id="1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3"/>
    <w:bookmarkStart w:name="z16" w:id="1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4"/>
    <w:bookmarkStart w:name="z17" w:id="1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5"/>
    <w:bookmarkStart w:name="z18" w:id="1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6"/>
    <w:bookmarkStart w:name="z19" w:id="1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7"/>
    <w:bookmarkStart w:name="z20" w:id="1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18"/>
    <w:bookmarkStart w:name="z21" w:id="1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1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2" w:id="2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0"/>
    <w:bookmarkStart w:name="z23" w:id="2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1"/>
    <w:bookmarkStart w:name="z24" w:id="22"/>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22"/>
    <w:bookmarkStart w:name="z25" w:id="23"/>
    <w:p>
      <w:pPr>
        <w:spacing w:after="0"/>
        <w:ind w:left="0"/>
        <w:jc w:val="both"/>
      </w:pPr>
      <w:r>
        <w:rPr>
          <w:rFonts w:ascii="Times New Roman"/>
          <w:b w:val="false"/>
          <w:i w:val="false"/>
          <w:color w:val="000000"/>
          <w:sz w:val="28"/>
        </w:rPr>
        <w:t>
      20. Тұтынушы:</w:t>
      </w:r>
    </w:p>
    <w:bookmarkEnd w:id="2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26" w:id="24"/>
    <w:p>
      <w:pPr>
        <w:spacing w:after="0"/>
        <w:ind w:left="0"/>
        <w:jc w:val="both"/>
      </w:pPr>
      <w:r>
        <w:rPr>
          <w:rFonts w:ascii="Times New Roman"/>
          <w:b w:val="false"/>
          <w:i w:val="false"/>
          <w:color w:val="000000"/>
          <w:sz w:val="28"/>
        </w:rPr>
        <w:t>
      21. Жеткізуші:</w:t>
      </w:r>
    </w:p>
    <w:bookmarkEnd w:id="2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27" w:id="25"/>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5"/>
    <w:bookmarkStart w:name="z28" w:id="2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6"/>
    <w:bookmarkStart w:name="z29" w:id="27"/>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7"/>
    <w:bookmarkStart w:name="z30" w:id="28"/>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28"/>
    <w:bookmarkStart w:name="z31" w:id="29"/>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29"/>
    <w:bookmarkStart w:name="z32" w:id="30"/>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30"/>
    <w:bookmarkStart w:name="z33" w:id="3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1"/>
    <w:bookmarkStart w:name="z34" w:id="3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2"/>
    <w:bookmarkStart w:name="z35" w:id="3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3"/>
    <w:bookmarkStart w:name="z36" w:id="3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4"/>
    <w:p>
      <w:pPr>
        <w:spacing w:after="0"/>
        <w:ind w:left="0"/>
        <w:jc w:val="left"/>
      </w:pPr>
      <w:r>
        <w:rPr>
          <w:rFonts w:ascii="Times New Roman"/>
          <w:b/>
          <w:i w:val="false"/>
          <w:color w:val="000000"/>
        </w:rPr>
        <w:t xml:space="preserve"> 5-тарау. Дауларды шешу тәртібі</w:t>
      </w:r>
    </w:p>
    <w:bookmarkStart w:name="z37" w:id="3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5"/>
    <w:bookmarkStart w:name="z38" w:id="3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39" w:id="3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0" w:id="3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8"/>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1" w:id="3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3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2" w:id="4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0"/>
    <w:bookmarkStart w:name="z43" w:id="41"/>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