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144c" w14:textId="9971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Ойыл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2022 жылғы 26 желтоқсандағы № 194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министрлігінің 2023 жылғы 29 маусымдағы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183404 болып тіркелді) және Қазақстан Республикасы Ұлттық экономика министрлігінің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Республикасының нормативтік құқықтық актілерді мемлекеттік Тіркеу тізілімінде № 85702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Ойыл аудандық мәслихатының 31.08.2023 </w:t>
      </w:r>
      <w:r>
        <w:rPr>
          <w:rFonts w:ascii="Times New Roman"/>
          <w:b w:val="false"/>
          <w:i w:val="false"/>
          <w:color w:val="000000"/>
          <w:sz w:val="28"/>
        </w:rPr>
        <w:t>№ 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2023 жылға арналған Ойыл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ауылдар,кенттер, ауылдық округтер әкімдері аппараттарының мемлекеттік қызметшілеріне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даму, бюджет, халықты әлеуметтік қорғау және аграрлық сала мәселелері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