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07ee" w14:textId="b4f0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"2022–2024 жылдарға арналған Қайыңды ауылдық округ бюджетін бекіту туралы" 2021 жылғы 30 желтоқсандағы № 153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2022 жылғы 21 маусымдағы № 211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"2022–2024 жылдарға арналған Қайыңды ауылдық округ бюджетін бекіту туралы" 2021 жылғы 30 желтоқсандағы № 153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"2022–2024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базалық зейнетақы төлемінің ең төмен мөлшері – 19 450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зейнетақының ең төмен мөлшерi – 46 302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жәрдемақыларды және өзге де әлеуметтiк төлемдердi есептеу, сондай–ақ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базалық әлеуметтiк төлемдердiң мөлшерлерiн есептеу үшiн ең төмен күнкөрiс деңгейiнiң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базалық зейнетақы төлемінің ең төмен мөлшері – 20 191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мөлшерi – 48 032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– 37 389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