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a2e2" w14:textId="c6fa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2021 жылғы 23 желтоқсандағы № 132 "2022–2024 жылдарға арналған Темір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мәслихатының 2022 жылғы 3 мауысымдағы № 203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"2022–2024 жылдарға арналған Темір аудандық бюджетін бекіту туралы" 2021 жылғы 23 желтоқсандағы № 132 (Нормативтік құқықтық актілерді мемлекеттік тіркеу тізілімінде № 25998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9 192 859,2 мың теңге:</w:t>
      </w:r>
    </w:p>
    <w:p>
      <w:pPr>
        <w:spacing w:after="0"/>
        <w:ind w:left="0"/>
        <w:jc w:val="both"/>
      </w:pPr>
      <w:r>
        <w:rPr>
          <w:rFonts w:ascii="Times New Roman"/>
          <w:b w:val="false"/>
          <w:i w:val="false"/>
          <w:color w:val="000000"/>
          <w:sz w:val="28"/>
        </w:rPr>
        <w:t>
      салықтық түсімдер – 4 064 672 мың теңге;</w:t>
      </w:r>
    </w:p>
    <w:p>
      <w:pPr>
        <w:spacing w:after="0"/>
        <w:ind w:left="0"/>
        <w:jc w:val="both"/>
      </w:pPr>
      <w:r>
        <w:rPr>
          <w:rFonts w:ascii="Times New Roman"/>
          <w:b w:val="false"/>
          <w:i w:val="false"/>
          <w:color w:val="000000"/>
          <w:sz w:val="28"/>
        </w:rPr>
        <w:t>
      салықтық емес түсімдер – 20 009 мың теңге;</w:t>
      </w:r>
    </w:p>
    <w:p>
      <w:pPr>
        <w:spacing w:after="0"/>
        <w:ind w:left="0"/>
        <w:jc w:val="both"/>
      </w:pPr>
      <w:r>
        <w:rPr>
          <w:rFonts w:ascii="Times New Roman"/>
          <w:b w:val="false"/>
          <w:i w:val="false"/>
          <w:color w:val="000000"/>
          <w:sz w:val="28"/>
        </w:rPr>
        <w:t>
      негізгі капиталды сатудан түсетін түсімдер – 5 000 мың теңге;</w:t>
      </w:r>
    </w:p>
    <w:p>
      <w:pPr>
        <w:spacing w:after="0"/>
        <w:ind w:left="0"/>
        <w:jc w:val="both"/>
      </w:pPr>
      <w:r>
        <w:rPr>
          <w:rFonts w:ascii="Times New Roman"/>
          <w:b w:val="false"/>
          <w:i w:val="false"/>
          <w:color w:val="000000"/>
          <w:sz w:val="28"/>
        </w:rPr>
        <w:t>
      трансферттер түсімдері – 5 103 178,2 мың теңге;</w:t>
      </w:r>
    </w:p>
    <w:p>
      <w:pPr>
        <w:spacing w:after="0"/>
        <w:ind w:left="0"/>
        <w:jc w:val="both"/>
      </w:pPr>
      <w:r>
        <w:rPr>
          <w:rFonts w:ascii="Times New Roman"/>
          <w:b w:val="false"/>
          <w:i w:val="false"/>
          <w:color w:val="000000"/>
          <w:sz w:val="28"/>
        </w:rPr>
        <w:t>
      2) шығындар – 9 835 178,5 мың теңге;</w:t>
      </w:r>
    </w:p>
    <w:p>
      <w:pPr>
        <w:spacing w:after="0"/>
        <w:ind w:left="0"/>
        <w:jc w:val="both"/>
      </w:pPr>
      <w:r>
        <w:rPr>
          <w:rFonts w:ascii="Times New Roman"/>
          <w:b w:val="false"/>
          <w:i w:val="false"/>
          <w:color w:val="000000"/>
          <w:sz w:val="28"/>
        </w:rPr>
        <w:t>
      3) таза бюджеттік кредиттеу – 69 232 мың теңге:</w:t>
      </w:r>
    </w:p>
    <w:p>
      <w:pPr>
        <w:spacing w:after="0"/>
        <w:ind w:left="0"/>
        <w:jc w:val="both"/>
      </w:pPr>
      <w:r>
        <w:rPr>
          <w:rFonts w:ascii="Times New Roman"/>
          <w:b w:val="false"/>
          <w:i w:val="false"/>
          <w:color w:val="000000"/>
          <w:sz w:val="28"/>
        </w:rPr>
        <w:t>
      бюджеттік кредиттер – 128 646 мың теңге;</w:t>
      </w:r>
    </w:p>
    <w:p>
      <w:pPr>
        <w:spacing w:after="0"/>
        <w:ind w:left="0"/>
        <w:jc w:val="both"/>
      </w:pPr>
      <w:r>
        <w:rPr>
          <w:rFonts w:ascii="Times New Roman"/>
          <w:b w:val="false"/>
          <w:i w:val="false"/>
          <w:color w:val="000000"/>
          <w:sz w:val="28"/>
        </w:rPr>
        <w:t>
      бюджеттік кредиттерді өтеу – 59 414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-711 551,3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711 551,3 мың теңге:</w:t>
      </w:r>
    </w:p>
    <w:p>
      <w:pPr>
        <w:spacing w:after="0"/>
        <w:ind w:left="0"/>
        <w:jc w:val="both"/>
      </w:pPr>
      <w:r>
        <w:rPr>
          <w:rFonts w:ascii="Times New Roman"/>
          <w:b w:val="false"/>
          <w:i w:val="false"/>
          <w:color w:val="000000"/>
          <w:sz w:val="28"/>
        </w:rPr>
        <w:t>
      қарыздар түсімі – 128 646 мың теңге;</w:t>
      </w:r>
    </w:p>
    <w:p>
      <w:pPr>
        <w:spacing w:after="0"/>
        <w:ind w:left="0"/>
        <w:jc w:val="both"/>
      </w:pPr>
      <w:r>
        <w:rPr>
          <w:rFonts w:ascii="Times New Roman"/>
          <w:b w:val="false"/>
          <w:i w:val="false"/>
          <w:color w:val="000000"/>
          <w:sz w:val="28"/>
        </w:rPr>
        <w:t>
      қарыздарды өтеу – 59 414 мың теңге;</w:t>
      </w:r>
    </w:p>
    <w:p>
      <w:pPr>
        <w:spacing w:after="0"/>
        <w:ind w:left="0"/>
        <w:jc w:val="both"/>
      </w:pPr>
      <w:r>
        <w:rPr>
          <w:rFonts w:ascii="Times New Roman"/>
          <w:b w:val="false"/>
          <w:i w:val="false"/>
          <w:color w:val="000000"/>
          <w:sz w:val="28"/>
        </w:rPr>
        <w:t>
      бюджет қаражатының пайдаланылатын қалдықтары – 642 319,3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"4. Қазақстан Республикасының "2022–2024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xml:space="preserve">
      1) жалақының ең төмен мөлшерi – 60 000 теңге; </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xml:space="preserve">
      3) зейнетақының ең төмен мөлшерi – 46 302 теңге; </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2022 жылға арналған аудандық бюджетте облыстық бюджеттен ағымдағы нысаналы трансферттердің және даму трансферттердің түсімдері ескерілсін: </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халықты жұмыспен қамтуға жәрдемдесуге;</w:t>
      </w:r>
    </w:p>
    <w:p>
      <w:pPr>
        <w:spacing w:after="0"/>
        <w:ind w:left="0"/>
        <w:jc w:val="both"/>
      </w:pPr>
      <w:r>
        <w:rPr>
          <w:rFonts w:ascii="Times New Roman"/>
          <w:b w:val="false"/>
          <w:i w:val="false"/>
          <w:color w:val="000000"/>
          <w:sz w:val="28"/>
        </w:rPr>
        <w:t>
      3) қосалқы компенсаторлық құралдарға;</w:t>
      </w:r>
    </w:p>
    <w:p>
      <w:pPr>
        <w:spacing w:after="0"/>
        <w:ind w:left="0"/>
        <w:jc w:val="both"/>
      </w:pPr>
      <w:r>
        <w:rPr>
          <w:rFonts w:ascii="Times New Roman"/>
          <w:b w:val="false"/>
          <w:i w:val="false"/>
          <w:color w:val="000000"/>
          <w:sz w:val="28"/>
        </w:rPr>
        <w:t xml:space="preserve">
      4) арнаулы жүріп–тұру құралдарына; </w:t>
      </w:r>
    </w:p>
    <w:p>
      <w:pPr>
        <w:spacing w:after="0"/>
        <w:ind w:left="0"/>
        <w:jc w:val="both"/>
      </w:pPr>
      <w:r>
        <w:rPr>
          <w:rFonts w:ascii="Times New Roman"/>
          <w:b w:val="false"/>
          <w:i w:val="false"/>
          <w:color w:val="000000"/>
          <w:sz w:val="28"/>
        </w:rPr>
        <w:t>
      5) протездік–ортопедиялық құралдарға;</w:t>
      </w:r>
    </w:p>
    <w:p>
      <w:pPr>
        <w:spacing w:after="0"/>
        <w:ind w:left="0"/>
        <w:jc w:val="both"/>
      </w:pPr>
      <w:r>
        <w:rPr>
          <w:rFonts w:ascii="Times New Roman"/>
          <w:b w:val="false"/>
          <w:i w:val="false"/>
          <w:color w:val="000000"/>
          <w:sz w:val="28"/>
        </w:rPr>
        <w:t xml:space="preserve">
      6) аудандық маңызы бар автомобиль жолдарын және елді–мекендердің көшелерін күрделі және орташа жөндеуге; </w:t>
      </w:r>
    </w:p>
    <w:p>
      <w:pPr>
        <w:spacing w:after="0"/>
        <w:ind w:left="0"/>
        <w:jc w:val="both"/>
      </w:pPr>
      <w:r>
        <w:rPr>
          <w:rFonts w:ascii="Times New Roman"/>
          <w:b w:val="false"/>
          <w:i w:val="false"/>
          <w:color w:val="000000"/>
          <w:sz w:val="28"/>
        </w:rPr>
        <w:t>
      7)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8)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9) коммуналдық тұрғын үй қорының тұрғын үйін жобалауға және (немесе) салуға, реконструкциялауға;</w:t>
      </w:r>
    </w:p>
    <w:p>
      <w:pPr>
        <w:spacing w:after="0"/>
        <w:ind w:left="0"/>
        <w:jc w:val="both"/>
      </w:pPr>
      <w:r>
        <w:rPr>
          <w:rFonts w:ascii="Times New Roman"/>
          <w:b w:val="false"/>
          <w:i w:val="false"/>
          <w:color w:val="000000"/>
          <w:sz w:val="28"/>
        </w:rPr>
        <w:t>
      10) көлік инфрақұрылымының басым жобаларын қаржыландыруға;</w:t>
      </w:r>
    </w:p>
    <w:p>
      <w:pPr>
        <w:spacing w:after="0"/>
        <w:ind w:left="0"/>
        <w:jc w:val="both"/>
      </w:pPr>
      <w:r>
        <w:rPr>
          <w:rFonts w:ascii="Times New Roman"/>
          <w:b w:val="false"/>
          <w:i w:val="false"/>
          <w:color w:val="000000"/>
          <w:sz w:val="28"/>
        </w:rPr>
        <w:t>
      11) шақырту пункті үшін автокөлік сатып алуға;</w:t>
      </w:r>
    </w:p>
    <w:p>
      <w:pPr>
        <w:spacing w:after="0"/>
        <w:ind w:left="0"/>
        <w:jc w:val="both"/>
      </w:pPr>
      <w:r>
        <w:rPr>
          <w:rFonts w:ascii="Times New Roman"/>
          <w:b w:val="false"/>
          <w:i w:val="false"/>
          <w:color w:val="000000"/>
          <w:sz w:val="28"/>
        </w:rPr>
        <w:t>
      12) санаторлы–курорттық емделуге;</w:t>
      </w:r>
    </w:p>
    <w:p>
      <w:pPr>
        <w:spacing w:after="0"/>
        <w:ind w:left="0"/>
        <w:jc w:val="both"/>
      </w:pPr>
      <w:r>
        <w:rPr>
          <w:rFonts w:ascii="Times New Roman"/>
          <w:b w:val="false"/>
          <w:i w:val="false"/>
          <w:color w:val="000000"/>
          <w:sz w:val="28"/>
        </w:rPr>
        <w:t xml:space="preserve">
      13) "Бизнестің жол картасы–2025" бизнесті қолдау мен дамытудың мемлекеттік бағдарламасының шеңберінде индустриялық инфрақұрылымды дамытуға. </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7"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"9-1. 2022 жылға арналған аудандық бюджетте аудандық маңызы бар қала, ауылдық округтер бюджеттеріне ағымдағы нысаналы трансферттер көзделсін:</w:t>
      </w:r>
    </w:p>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елді мекендердегі көшелерді жарықтандыруға;</w:t>
      </w:r>
    </w:p>
    <w:p>
      <w:pPr>
        <w:spacing w:after="0"/>
        <w:ind w:left="0"/>
        <w:jc w:val="both"/>
      </w:pPr>
      <w:r>
        <w:rPr>
          <w:rFonts w:ascii="Times New Roman"/>
          <w:b w:val="false"/>
          <w:i w:val="false"/>
          <w:color w:val="000000"/>
          <w:sz w:val="28"/>
        </w:rPr>
        <w:t>
      3) елді мекендердің санитариясын қамтамасыз етуге;</w:t>
      </w:r>
    </w:p>
    <w:p>
      <w:pPr>
        <w:spacing w:after="0"/>
        <w:ind w:left="0"/>
        <w:jc w:val="both"/>
      </w:pPr>
      <w:r>
        <w:rPr>
          <w:rFonts w:ascii="Times New Roman"/>
          <w:b w:val="false"/>
          <w:i w:val="false"/>
          <w:color w:val="000000"/>
          <w:sz w:val="28"/>
        </w:rPr>
        <w:t>
      4) елді мекендерді абаттандыру мен көгалдандыруға;</w:t>
      </w:r>
    </w:p>
    <w:p>
      <w:pPr>
        <w:spacing w:after="0"/>
        <w:ind w:left="0"/>
        <w:jc w:val="both"/>
      </w:pPr>
      <w:r>
        <w:rPr>
          <w:rFonts w:ascii="Times New Roman"/>
          <w:b w:val="false"/>
          <w:i w:val="false"/>
          <w:color w:val="000000"/>
          <w:sz w:val="28"/>
        </w:rPr>
        <w:t>
      5)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2022 жылға арналған ауданның жергілікті атқарушы органының резерві 0 теңге сомасында бекітілсін.".</w:t>
      </w:r>
    </w:p>
    <w:bookmarkStart w:name="z9"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2022 жылғы 3 маусымдағы </w:t>
            </w:r>
            <w:r>
              <w:br/>
            </w:r>
            <w:r>
              <w:rPr>
                <w:rFonts w:ascii="Times New Roman"/>
                <w:b w:val="false"/>
                <w:i w:val="false"/>
                <w:color w:val="000000"/>
                <w:sz w:val="20"/>
              </w:rPr>
              <w:t>№ 203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2021 жылғы 23 желтоқсандағы № 132 шешіміне 1-қосымша</w:t>
            </w:r>
          </w:p>
        </w:tc>
      </w:tr>
    </w:tbl>
    <w:p>
      <w:pPr>
        <w:spacing w:after="0"/>
        <w:ind w:left="0"/>
        <w:jc w:val="left"/>
      </w:pPr>
      <w:r>
        <w:rPr>
          <w:rFonts w:ascii="Times New Roman"/>
          <w:b/>
          <w:i w:val="false"/>
          <w:color w:val="000000"/>
        </w:rPr>
        <w:t xml:space="preserve"> 2022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9192859,2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