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0ccdc" w14:textId="330cc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2021 жылғы 23 желтоқсандағы № 132 "2022–2024 жылдарға арналған Темір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2022 жылғы 18 наурыздағы № 162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Темір аудандық мәслихаты ШЕШТІ:</w:t>
      </w:r>
    </w:p>
    <w:bookmarkEnd w:id="0"/>
    <w:bookmarkStart w:name="z3" w:id="1"/>
    <w:p>
      <w:pPr>
        <w:spacing w:after="0"/>
        <w:ind w:left="0"/>
        <w:jc w:val="both"/>
      </w:pPr>
      <w:r>
        <w:rPr>
          <w:rFonts w:ascii="Times New Roman"/>
          <w:b w:val="false"/>
          <w:i w:val="false"/>
          <w:color w:val="000000"/>
          <w:sz w:val="28"/>
        </w:rPr>
        <w:t xml:space="preserve">
      1. Темір аудандық мәслихатының "2022–2024 жылдарға арналған Темір аудандық бюджетін бекіту туралы" 2021 жылғы 23 желтоқсандағы № 132 (Нормативтік құқықтық актілерді мемлекеттік тіркеу тізілімінде № 25998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2022–2024 жылдарға арналған Темір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8 425 221 мың теңге:</w:t>
      </w:r>
    </w:p>
    <w:p>
      <w:pPr>
        <w:spacing w:after="0"/>
        <w:ind w:left="0"/>
        <w:jc w:val="both"/>
      </w:pPr>
      <w:r>
        <w:rPr>
          <w:rFonts w:ascii="Times New Roman"/>
          <w:b w:val="false"/>
          <w:i w:val="false"/>
          <w:color w:val="000000"/>
          <w:sz w:val="28"/>
        </w:rPr>
        <w:t>
      салықтық түсімдер – 4 064 672 мың теңге;</w:t>
      </w:r>
    </w:p>
    <w:p>
      <w:pPr>
        <w:spacing w:after="0"/>
        <w:ind w:left="0"/>
        <w:jc w:val="both"/>
      </w:pPr>
      <w:r>
        <w:rPr>
          <w:rFonts w:ascii="Times New Roman"/>
          <w:b w:val="false"/>
          <w:i w:val="false"/>
          <w:color w:val="000000"/>
          <w:sz w:val="28"/>
        </w:rPr>
        <w:t>
      салықтық емес түсімдер – 20 008 мың теңге;</w:t>
      </w:r>
    </w:p>
    <w:p>
      <w:pPr>
        <w:spacing w:after="0"/>
        <w:ind w:left="0"/>
        <w:jc w:val="both"/>
      </w:pPr>
      <w:r>
        <w:rPr>
          <w:rFonts w:ascii="Times New Roman"/>
          <w:b w:val="false"/>
          <w:i w:val="false"/>
          <w:color w:val="000000"/>
          <w:sz w:val="28"/>
        </w:rPr>
        <w:t>
      негізгі капиталды сатудан түсетін түсімдер – 5 000 мың теңге;</w:t>
      </w:r>
    </w:p>
    <w:p>
      <w:pPr>
        <w:spacing w:after="0"/>
        <w:ind w:left="0"/>
        <w:jc w:val="both"/>
      </w:pPr>
      <w:r>
        <w:rPr>
          <w:rFonts w:ascii="Times New Roman"/>
          <w:b w:val="false"/>
          <w:i w:val="false"/>
          <w:color w:val="000000"/>
          <w:sz w:val="28"/>
        </w:rPr>
        <w:t>
      трансферттер түсімдері – 4 335 541 мың теңге;</w:t>
      </w:r>
    </w:p>
    <w:p>
      <w:pPr>
        <w:spacing w:after="0"/>
        <w:ind w:left="0"/>
        <w:jc w:val="both"/>
      </w:pPr>
      <w:r>
        <w:rPr>
          <w:rFonts w:ascii="Times New Roman"/>
          <w:b w:val="false"/>
          <w:i w:val="false"/>
          <w:color w:val="000000"/>
          <w:sz w:val="28"/>
        </w:rPr>
        <w:t>
      2) шығындар – 9 067 540,3 мың теңге;</w:t>
      </w:r>
    </w:p>
    <w:p>
      <w:pPr>
        <w:spacing w:after="0"/>
        <w:ind w:left="0"/>
        <w:jc w:val="both"/>
      </w:pPr>
      <w:r>
        <w:rPr>
          <w:rFonts w:ascii="Times New Roman"/>
          <w:b w:val="false"/>
          <w:i w:val="false"/>
          <w:color w:val="000000"/>
          <w:sz w:val="28"/>
        </w:rPr>
        <w:t>
      3) таза бюджеттік кредиттеу – 69 232 мың теңге:</w:t>
      </w:r>
    </w:p>
    <w:p>
      <w:pPr>
        <w:spacing w:after="0"/>
        <w:ind w:left="0"/>
        <w:jc w:val="both"/>
      </w:pPr>
      <w:r>
        <w:rPr>
          <w:rFonts w:ascii="Times New Roman"/>
          <w:b w:val="false"/>
          <w:i w:val="false"/>
          <w:color w:val="000000"/>
          <w:sz w:val="28"/>
        </w:rPr>
        <w:t>
      бюджеттік кредиттер – 128 646 мың теңге;</w:t>
      </w:r>
    </w:p>
    <w:p>
      <w:pPr>
        <w:spacing w:after="0"/>
        <w:ind w:left="0"/>
        <w:jc w:val="both"/>
      </w:pPr>
      <w:r>
        <w:rPr>
          <w:rFonts w:ascii="Times New Roman"/>
          <w:b w:val="false"/>
          <w:i w:val="false"/>
          <w:color w:val="000000"/>
          <w:sz w:val="28"/>
        </w:rPr>
        <w:t>
      бюджеттік кредиттерді өтеу – 59 414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-711 551,3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711 551,3 мың теңге:</w:t>
      </w:r>
    </w:p>
    <w:p>
      <w:pPr>
        <w:spacing w:after="0"/>
        <w:ind w:left="0"/>
        <w:jc w:val="both"/>
      </w:pPr>
      <w:r>
        <w:rPr>
          <w:rFonts w:ascii="Times New Roman"/>
          <w:b w:val="false"/>
          <w:i w:val="false"/>
          <w:color w:val="000000"/>
          <w:sz w:val="28"/>
        </w:rPr>
        <w:t>
      қарыздар түсімі – 128 646 мың теңге;</w:t>
      </w:r>
    </w:p>
    <w:p>
      <w:pPr>
        <w:spacing w:after="0"/>
        <w:ind w:left="0"/>
        <w:jc w:val="both"/>
      </w:pPr>
      <w:r>
        <w:rPr>
          <w:rFonts w:ascii="Times New Roman"/>
          <w:b w:val="false"/>
          <w:i w:val="false"/>
          <w:color w:val="000000"/>
          <w:sz w:val="28"/>
        </w:rPr>
        <w:t>
      қарыздарды өтеу – 59 414 мың теңге;</w:t>
      </w:r>
    </w:p>
    <w:p>
      <w:pPr>
        <w:spacing w:after="0"/>
        <w:ind w:left="0"/>
        <w:jc w:val="both"/>
      </w:pPr>
      <w:r>
        <w:rPr>
          <w:rFonts w:ascii="Times New Roman"/>
          <w:b w:val="false"/>
          <w:i w:val="false"/>
          <w:color w:val="000000"/>
          <w:sz w:val="28"/>
        </w:rPr>
        <w:t>
      бюджет қаражатының пайдаланылатын қалдықтары – 642 319,3 мың теңге.".</w:t>
      </w:r>
    </w:p>
    <w:bookmarkStart w:name="z5"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2022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2022 жылғы 18 наурыздағы </w:t>
            </w:r>
            <w:r>
              <w:br/>
            </w:r>
            <w:r>
              <w:rPr>
                <w:rFonts w:ascii="Times New Roman"/>
                <w:b w:val="false"/>
                <w:i w:val="false"/>
                <w:color w:val="000000"/>
                <w:sz w:val="20"/>
              </w:rPr>
              <w:t>№ 162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2021 жылғы 23 желтоқсандағы № 132 шешіміне 1-қосымша</w:t>
            </w:r>
          </w:p>
        </w:tc>
      </w:tr>
    </w:tbl>
    <w:p>
      <w:pPr>
        <w:spacing w:after="0"/>
        <w:ind w:left="0"/>
        <w:jc w:val="left"/>
      </w:pPr>
      <w:r>
        <w:rPr>
          <w:rFonts w:ascii="Times New Roman"/>
          <w:b/>
          <w:i w:val="false"/>
          <w:color w:val="000000"/>
        </w:rPr>
        <w:t xml:space="preserve"> 2022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4333778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9067540,3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769581,4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4793789,4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4793789,4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4793789,4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711551,3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642319,3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