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9054" w14:textId="c0c9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–52 714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53 019,2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–305,2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Қайыңды ауылдық округ бюджетінде аудандық бюджеттен берілетін субвенция көлемі 29 836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Қайыңды ауылдық округ бюджетіне аудандық бюджеттен берілетін нысаналы ағымдағы трансферттер көлемі 7 459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43 841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