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1fa9" w14:textId="5561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Еңбек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29 желтоқсандағы № 292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–5 566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78 026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2 307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–2 307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53 076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Еңбек ауылдық округ бюджетіне аудандық бюджеттен берілетін субвенция көлемі 36 505 мың теңге сомасында ескерілсің.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Еңбек ауылдық округ бюджетіне аудандық бюджеттен берілетін ағымдағы нысаналы трансферт көлемі 9 126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