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aad0" w14:textId="dbaa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Ащысай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Ащысай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81 621,6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76 768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83 662,1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2 040,5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Ащысай ауылдық округінің бюджетінде аудандық бюджеттен берілетін субвенция көлемі 35 773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Ащысай ауылдық округ бюджетіне аудандық бюджеттен берілетін нысаналы ағымдағы трансферттер көлемі 8 943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