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b8d1" w14:textId="b5cb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133 "2022-2024 жылдарға арналған Батпақкөл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Батпақкөл ауылдық округ бюджетін бекіту туралы" 2021 жылғы 30 желтоқсандағы № 133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Батпақкөл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45 196 мың теңге:</w:t>
      </w:r>
    </w:p>
    <w:p>
      <w:pPr>
        <w:spacing w:after="0"/>
        <w:ind w:left="0"/>
        <w:jc w:val="both"/>
      </w:pPr>
      <w:r>
        <w:rPr>
          <w:rFonts w:ascii="Times New Roman"/>
          <w:b w:val="false"/>
          <w:i w:val="false"/>
          <w:color w:val="000000"/>
          <w:sz w:val="28"/>
        </w:rPr>
        <w:t>
      салықтық түсімдер – 6 868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2 мың теңге;</w:t>
      </w:r>
    </w:p>
    <w:p>
      <w:pPr>
        <w:spacing w:after="0"/>
        <w:ind w:left="0"/>
        <w:jc w:val="both"/>
      </w:pPr>
      <w:r>
        <w:rPr>
          <w:rFonts w:ascii="Times New Roman"/>
          <w:b w:val="false"/>
          <w:i w:val="false"/>
          <w:color w:val="000000"/>
          <w:sz w:val="28"/>
        </w:rPr>
        <w:t>
      трансферттер түсімі – 38 326 мың теңге;</w:t>
      </w:r>
    </w:p>
    <w:p>
      <w:pPr>
        <w:spacing w:after="0"/>
        <w:ind w:left="0"/>
        <w:jc w:val="both"/>
      </w:pPr>
      <w:r>
        <w:rPr>
          <w:rFonts w:ascii="Times New Roman"/>
          <w:b w:val="false"/>
          <w:i w:val="false"/>
          <w:color w:val="000000"/>
          <w:sz w:val="28"/>
        </w:rPr>
        <w:t>
      2) шығындар – 46 045,3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-849,3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849,3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849,3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Батпақкөл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443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