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0d28" w14:textId="1c80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22 желтоқсандағы № 122 "2022-2024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29 наурыздағы № 157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Мұғалжар аудандық бюджетін бекіту туралы" 2021 жылғы 22 желтоқсандағы № 122 (Нормативтік құқықтық актілерді мемлекеттік тіркеу тізілімінде № 26078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Мұғалжар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13 627 061,3 мың теңге:</w:t>
      </w:r>
    </w:p>
    <w:p>
      <w:pPr>
        <w:spacing w:after="0"/>
        <w:ind w:left="0"/>
        <w:jc w:val="both"/>
      </w:pPr>
      <w:r>
        <w:rPr>
          <w:rFonts w:ascii="Times New Roman"/>
          <w:b w:val="false"/>
          <w:i w:val="false"/>
          <w:color w:val="000000"/>
          <w:sz w:val="28"/>
        </w:rPr>
        <w:t>
      салықтық түсімдер – 11 883 447 мың теңге;</w:t>
      </w:r>
    </w:p>
    <w:p>
      <w:pPr>
        <w:spacing w:after="0"/>
        <w:ind w:left="0"/>
        <w:jc w:val="both"/>
      </w:pPr>
      <w:r>
        <w:rPr>
          <w:rFonts w:ascii="Times New Roman"/>
          <w:b w:val="false"/>
          <w:i w:val="false"/>
          <w:color w:val="000000"/>
          <w:sz w:val="28"/>
        </w:rPr>
        <w:t>
      салықтық емес түсімдер – 23 582 мың теңге;</w:t>
      </w:r>
    </w:p>
    <w:p>
      <w:pPr>
        <w:spacing w:after="0"/>
        <w:ind w:left="0"/>
        <w:jc w:val="both"/>
      </w:pPr>
      <w:r>
        <w:rPr>
          <w:rFonts w:ascii="Times New Roman"/>
          <w:b w:val="false"/>
          <w:i w:val="false"/>
          <w:color w:val="000000"/>
          <w:sz w:val="28"/>
        </w:rPr>
        <w:t>
      негізгі капиталды сатудан түсетін түсімдер – 18 929 мың теңге;</w:t>
      </w:r>
    </w:p>
    <w:p>
      <w:pPr>
        <w:spacing w:after="0"/>
        <w:ind w:left="0"/>
        <w:jc w:val="both"/>
      </w:pPr>
      <w:r>
        <w:rPr>
          <w:rFonts w:ascii="Times New Roman"/>
          <w:b w:val="false"/>
          <w:i w:val="false"/>
          <w:color w:val="000000"/>
          <w:sz w:val="28"/>
        </w:rPr>
        <w:t>
      трансферттер түсімі – 1 701 103,3 мың теңге;</w:t>
      </w:r>
    </w:p>
    <w:p>
      <w:pPr>
        <w:spacing w:after="0"/>
        <w:ind w:left="0"/>
        <w:jc w:val="both"/>
      </w:pPr>
      <w:r>
        <w:rPr>
          <w:rFonts w:ascii="Times New Roman"/>
          <w:b w:val="false"/>
          <w:i w:val="false"/>
          <w:color w:val="000000"/>
          <w:sz w:val="28"/>
        </w:rPr>
        <w:t>
      2) шығындар – 14 429 463,5 мың теңге;</w:t>
      </w:r>
    </w:p>
    <w:p>
      <w:pPr>
        <w:spacing w:after="0"/>
        <w:ind w:left="0"/>
        <w:jc w:val="both"/>
      </w:pPr>
      <w:r>
        <w:rPr>
          <w:rFonts w:ascii="Times New Roman"/>
          <w:b w:val="false"/>
          <w:i w:val="false"/>
          <w:color w:val="000000"/>
          <w:sz w:val="28"/>
        </w:rPr>
        <w:t>
      3) таза бюджеттік кредиттеу – 95 029 мың теңге:</w:t>
      </w:r>
    </w:p>
    <w:p>
      <w:pPr>
        <w:spacing w:after="0"/>
        <w:ind w:left="0"/>
        <w:jc w:val="both"/>
      </w:pPr>
      <w:r>
        <w:rPr>
          <w:rFonts w:ascii="Times New Roman"/>
          <w:b w:val="false"/>
          <w:i w:val="false"/>
          <w:color w:val="000000"/>
          <w:sz w:val="28"/>
        </w:rPr>
        <w:t>
      бюджеттік кредиттер – 197 211 мың теңге;</w:t>
      </w:r>
    </w:p>
    <w:p>
      <w:pPr>
        <w:spacing w:after="0"/>
        <w:ind w:left="0"/>
        <w:jc w:val="both"/>
      </w:pPr>
      <w:r>
        <w:rPr>
          <w:rFonts w:ascii="Times New Roman"/>
          <w:b w:val="false"/>
          <w:i w:val="false"/>
          <w:color w:val="000000"/>
          <w:sz w:val="28"/>
        </w:rPr>
        <w:t>
      бюджеттік кредиттерді өтеу – 102 182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- 897 431,2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897 431,2 мың теңге:</w:t>
      </w:r>
    </w:p>
    <w:p>
      <w:pPr>
        <w:spacing w:after="0"/>
        <w:ind w:left="0"/>
        <w:jc w:val="both"/>
      </w:pPr>
      <w:r>
        <w:rPr>
          <w:rFonts w:ascii="Times New Roman"/>
          <w:b w:val="false"/>
          <w:i w:val="false"/>
          <w:color w:val="000000"/>
          <w:sz w:val="28"/>
        </w:rPr>
        <w:t>
      қарыздар түсімі –197 211 мың теңге;</w:t>
      </w:r>
    </w:p>
    <w:p>
      <w:pPr>
        <w:spacing w:after="0"/>
        <w:ind w:left="0"/>
        <w:jc w:val="both"/>
      </w:pPr>
      <w:r>
        <w:rPr>
          <w:rFonts w:ascii="Times New Roman"/>
          <w:b w:val="false"/>
          <w:i w:val="false"/>
          <w:color w:val="000000"/>
          <w:sz w:val="28"/>
        </w:rPr>
        <w:t>
      қарыздарды өтеу – 102 182 мың теңге;</w:t>
      </w:r>
    </w:p>
    <w:p>
      <w:pPr>
        <w:spacing w:after="0"/>
        <w:ind w:left="0"/>
        <w:jc w:val="both"/>
      </w:pPr>
      <w:r>
        <w:rPr>
          <w:rFonts w:ascii="Times New Roman"/>
          <w:b w:val="false"/>
          <w:i w:val="false"/>
          <w:color w:val="000000"/>
          <w:sz w:val="28"/>
        </w:rPr>
        <w:t>
      бюджет қаражатының пайдаланылатын қалдықтары – 802 402,2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бюджетке республикалық бюджеттен кредиттер түскені ескерілсін:</w:t>
      </w:r>
    </w:p>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 республикалық бюджет есебінен кредит беру - 178 833 мың теңге.</w:t>
      </w:r>
    </w:p>
    <w:p>
      <w:pPr>
        <w:spacing w:after="0"/>
        <w:ind w:left="0"/>
        <w:jc w:val="both"/>
      </w:pPr>
      <w:r>
        <w:rPr>
          <w:rFonts w:ascii="Times New Roman"/>
          <w:b w:val="false"/>
          <w:i w:val="false"/>
          <w:color w:val="000000"/>
          <w:sz w:val="28"/>
        </w:rPr>
        <w:t>
      Аталған кредит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түскені ескерілсін: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 - 508 мың теңге;</w:t>
      </w:r>
    </w:p>
    <w:p>
      <w:pPr>
        <w:spacing w:after="0"/>
        <w:ind w:left="0"/>
        <w:jc w:val="both"/>
      </w:pPr>
      <w:r>
        <w:rPr>
          <w:rFonts w:ascii="Times New Roman"/>
          <w:b w:val="false"/>
          <w:i w:val="false"/>
          <w:color w:val="000000"/>
          <w:sz w:val="28"/>
        </w:rPr>
        <w:t>
      4)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5) коммуналдық шаруашылықты дамытуға;</w:t>
      </w:r>
    </w:p>
    <w:p>
      <w:pPr>
        <w:spacing w:after="0"/>
        <w:ind w:left="0"/>
        <w:jc w:val="both"/>
      </w:pPr>
      <w:r>
        <w:rPr>
          <w:rFonts w:ascii="Times New Roman"/>
          <w:b w:val="false"/>
          <w:i w:val="false"/>
          <w:color w:val="000000"/>
          <w:sz w:val="28"/>
        </w:rPr>
        <w:t>
      6) жылу-энергетикалық жүйені дамытуға;</w:t>
      </w:r>
    </w:p>
    <w:p>
      <w:pPr>
        <w:spacing w:after="0"/>
        <w:ind w:left="0"/>
        <w:jc w:val="both"/>
      </w:pPr>
      <w:r>
        <w:rPr>
          <w:rFonts w:ascii="Times New Roman"/>
          <w:b w:val="false"/>
          <w:i w:val="false"/>
          <w:color w:val="000000"/>
          <w:sz w:val="28"/>
        </w:rPr>
        <w:t>
      7) ауылдық елді мекендерді сумен жабдықтау және су бұру жүйелерін дамытуға - 6 561,8 мың теңге;</w:t>
      </w:r>
    </w:p>
    <w:p>
      <w:pPr>
        <w:spacing w:after="0"/>
        <w:ind w:left="0"/>
        <w:jc w:val="both"/>
      </w:pPr>
      <w:r>
        <w:rPr>
          <w:rFonts w:ascii="Times New Roman"/>
          <w:b w:val="false"/>
          <w:i w:val="false"/>
          <w:color w:val="000000"/>
          <w:sz w:val="28"/>
        </w:rPr>
        <w:t>
      8) газ тасымалдау жүйесін дамытуға - 64 167 мың теңге;</w:t>
      </w:r>
    </w:p>
    <w:p>
      <w:pPr>
        <w:spacing w:after="0"/>
        <w:ind w:left="0"/>
        <w:jc w:val="both"/>
      </w:pPr>
      <w:r>
        <w:rPr>
          <w:rFonts w:ascii="Times New Roman"/>
          <w:b w:val="false"/>
          <w:i w:val="false"/>
          <w:color w:val="000000"/>
          <w:sz w:val="28"/>
        </w:rPr>
        <w:t>
      9) көлік инфрақұрылымын дамытуға - 87 227,8 мың теңге;</w:t>
      </w:r>
    </w:p>
    <w:p>
      <w:pPr>
        <w:spacing w:after="0"/>
        <w:ind w:left="0"/>
        <w:jc w:val="both"/>
      </w:pPr>
      <w:r>
        <w:rPr>
          <w:rFonts w:ascii="Times New Roman"/>
          <w:b w:val="false"/>
          <w:i w:val="false"/>
          <w:color w:val="000000"/>
          <w:sz w:val="28"/>
        </w:rPr>
        <w:t>
      10) көлік инфрақұрылымының басым жобаларын қаржыландыру – 5 000 мың теңге;</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 бойынша іс-шараларды іске асыруға - 8005 мың теңге;</w:t>
      </w:r>
    </w:p>
    <w:p>
      <w:pPr>
        <w:spacing w:after="0"/>
        <w:ind w:left="0"/>
        <w:jc w:val="both"/>
      </w:pPr>
      <w:r>
        <w:rPr>
          <w:rFonts w:ascii="Times New Roman"/>
          <w:b w:val="false"/>
          <w:i w:val="false"/>
          <w:color w:val="000000"/>
          <w:sz w:val="28"/>
        </w:rPr>
        <w:t>
      12)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13) шақырту пунктіне автокөлік сатып алуға – 6 787,2 мың теңге;</w:t>
      </w:r>
    </w:p>
    <w:p>
      <w:pPr>
        <w:spacing w:after="0"/>
        <w:ind w:left="0"/>
        <w:jc w:val="both"/>
      </w:pPr>
      <w:r>
        <w:rPr>
          <w:rFonts w:ascii="Times New Roman"/>
          <w:b w:val="false"/>
          <w:i w:val="false"/>
          <w:color w:val="000000"/>
          <w:sz w:val="28"/>
        </w:rPr>
        <w:t>
      14) аудандық маңызы бар автомобиль жолдарын және елді мекендердің көшелерін күрделі және орташа жөндеуге - 123 037 мың теңге.</w:t>
      </w:r>
    </w:p>
    <w:p>
      <w:pPr>
        <w:spacing w:after="0"/>
        <w:ind w:left="0"/>
        <w:jc w:val="both"/>
      </w:pPr>
      <w:r>
        <w:rPr>
          <w:rFonts w:ascii="Times New Roman"/>
          <w:b w:val="false"/>
          <w:i w:val="false"/>
          <w:color w:val="000000"/>
          <w:sz w:val="28"/>
        </w:rPr>
        <w:t>
      Аталған трансферттер мен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ауданның жергілікті атқарушы органының резерві - 61 344,5 мың теңге сомасында бекітілсін.";</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29 </w:t>
            </w:r>
            <w:r>
              <w:br/>
            </w:r>
            <w:r>
              <w:rPr>
                <w:rFonts w:ascii="Times New Roman"/>
                <w:b w:val="false"/>
                <w:i w:val="false"/>
                <w:color w:val="000000"/>
                <w:sz w:val="20"/>
              </w:rPr>
              <w:t xml:space="preserve">наурыздағы № 157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122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29 </w:t>
            </w:r>
            <w:r>
              <w:br/>
            </w:r>
            <w:r>
              <w:rPr>
                <w:rFonts w:ascii="Times New Roman"/>
                <w:b w:val="false"/>
                <w:i w:val="false"/>
                <w:color w:val="000000"/>
                <w:sz w:val="20"/>
              </w:rPr>
              <w:t xml:space="preserve">наурыздағы № 157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122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2022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