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f1c" w14:textId="c41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119 "2022-2024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наурыздағы № 137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119 "2022-2024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199 524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 мың теңге."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