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d185" w14:textId="2dbd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2021 жылғы 30 желтоқсандағы № 96 "2022-2024 жылдарға арналған Кемпірсай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2022 жылғы 27 маусымдағы № 167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"2022-2024 жылдарға арналған Кемпірсай ауылдық округ бюджетін бекіту туралы" 2021 жылғы 30 желтоқсандағы № 96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"35953,0" сандары "49288,4"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"34350,0" сандары "47685,4"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"36215,3" сандары "49550,7"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Қазақстан Республикасының "2022 - 2024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назарға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36 018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37 389 теңге болып белгiленсiн.".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2022 жылға арналған ауылдық округінің бюджетінде республикалық бюджеттен және Қазақстан Республикасы Ұлттық қорынан ағымдағы нысаналы трансферттері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бюджет қаражаты есебінен ұсталатын ұйымдар қызметкерлерінің, азаматтық қызметшілердің жекелеген санаттарының, қазыналық кәсіпорындар қызметкерлерінің жалақысын арттыруға;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трансферттердің бөлу ауылдық округінің әкімі аппаратының шешімі негізінде жүзеге асырылады.".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2022 жылға арналған ауылдық округ бюджетінде аудандық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трансферттердің бөлу ауылдық округінің әкімі аппаратының шешімі негізінде жүзеге асырылады.".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маусымдағы № 167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30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96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Кемпірсай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