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d185" w14:textId="2db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96 "2022-2024 жылдарға арналған Кемпірсай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Кемпірсай ауылдық округ бюджетін бекіту туралы" 2021 жылғы 30 желтоқсандағы № 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"35953,0" сандары "49288,4"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"34350,0" сандары "47685,4"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"36215,3" сандары "49550,7"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округінің бюджетінде республикалық бюджеттен және Қазақстан Республикасы Ұлттық қорынан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ұйымдар қызметкерлерінің, азаматтық қызметшілердің жекелеген санаттарының, қазыналық кәсіпорындар қызметкерлерінің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трансферттердің бөлу ауылдық округінің әкімі аппаратының шешімі негізінде жүзеге асырылады.".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