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74d5" w14:textId="b677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93 "2022-2024 жылдарға арналған Бадамша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8 сәуірдегі № 131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Бадамша ауылдық округ бюджетін бекіту туралы" 2021 жылғы 30 желтоқсандағы № 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"94789" сандары "98959,3"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"83839" сандары "88009,3"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"94789" сандары "103199,6"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"-4240,3"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тапшылықты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"0" саны "4240,3"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"бюджет қаражатының пайдаланылатын қалдықтары 4240,3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аудандық бюджеттен ағымдағы нысаналы трансфеттер түскені ескерілсін.".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8 сәуірдегі № 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