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c99a" w14:textId="016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Қарағаш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59 760,6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37 851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- 1 936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-2 560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28 желтоқсандағы № 258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28 желтоқсандағы № 258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28 желтоқсандағы № 258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